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4E97" w:rsidP="00C81DE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C81DE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1F771B">
              <w:rPr>
                <w:rFonts w:ascii="Pobeda" w:hAnsi="Pobeda"/>
                <w:color w:val="BC2414"/>
                <w:sz w:val="32"/>
                <w:szCs w:val="32"/>
              </w:rPr>
              <w:t>апреля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C81DE0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C81DE0">
              <w:rPr>
                <w:rFonts w:ascii="Pobeda" w:hAnsi="Pobeda"/>
                <w:color w:val="BC2414"/>
                <w:sz w:val="32"/>
                <w:szCs w:val="32"/>
              </w:rPr>
              <w:t>15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94362E" w:rsidP="009B68D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 w:rsidRPr="001F771B">
              <w:rPr>
                <w:rFonts w:ascii="Impact" w:hAnsi="Impact"/>
                <w:i/>
                <w:color w:val="BC2414"/>
                <w:sz w:val="36"/>
              </w:rPr>
              <w:t>4</w:t>
            </w:r>
            <w:r w:rsidR="00060081">
              <w:rPr>
                <w:rFonts w:ascii="Impact" w:hAnsi="Impact"/>
                <w:i/>
                <w:color w:val="BC2414"/>
                <w:sz w:val="36"/>
              </w:rPr>
              <w:t>1</w:t>
            </w:r>
            <w:r w:rsidR="00C81DE0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2928F3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2928F3"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683" w:rsidRPr="00C44683" w:rsidRDefault="00C44683" w:rsidP="00C81DE0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AB5124">
        <w:rPr>
          <w:rFonts w:ascii="Arial" w:hAnsi="Arial" w:cs="Arial"/>
          <w:b/>
          <w:i/>
          <w:color w:val="000000" w:themeColor="text1"/>
          <w:sz w:val="34"/>
          <w:szCs w:val="34"/>
        </w:rPr>
        <w:t>5</w:t>
      </w:r>
      <w:r w:rsidR="00C81DE0">
        <w:rPr>
          <w:rFonts w:ascii="Arial" w:hAnsi="Arial" w:cs="Arial"/>
          <w:b/>
          <w:i/>
          <w:color w:val="000000" w:themeColor="text1"/>
          <w:sz w:val="34"/>
          <w:szCs w:val="34"/>
        </w:rPr>
        <w:t>2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C81DE0">
        <w:rPr>
          <w:rFonts w:ascii="Arial" w:hAnsi="Arial" w:cs="Arial"/>
          <w:b/>
          <w:i/>
          <w:color w:val="000000" w:themeColor="text1"/>
          <w:sz w:val="34"/>
          <w:szCs w:val="34"/>
        </w:rPr>
        <w:t>ня</w:t>
      </w:r>
      <w:r w:rsidRPr="00C44683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Западной группировки войск нанесено поражение подразделениям ВСУ в районах населенных пунктов </w:t>
      </w:r>
      <w:proofErr w:type="spellStart"/>
      <w:r w:rsidRPr="00C81DE0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</w:t>
      </w:r>
      <w:proofErr w:type="spellStart"/>
      <w:r w:rsidRPr="00C81DE0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 Уничтожено до 40 украинских военнослужащих, бронетранспортер и два автомобиля.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C81DE0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штурмовой авиации, огнем артиллерии группировки войск «Центр» поражены подразделения противника в районах населенных пунктов </w:t>
      </w:r>
      <w:proofErr w:type="spellStart"/>
      <w:r w:rsidRPr="00C81DE0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Терны и </w:t>
      </w:r>
      <w:proofErr w:type="spellStart"/>
      <w:r w:rsidRPr="00C81DE0">
        <w:rPr>
          <w:rFonts w:ascii="Arial" w:hAnsi="Arial" w:cs="Arial"/>
          <w:color w:val="000000" w:themeColor="text1"/>
          <w:sz w:val="34"/>
          <w:szCs w:val="34"/>
        </w:rPr>
        <w:t>Торское</w:t>
      </w:r>
      <w:proofErr w:type="spellEnd"/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 За сутки на данном направлении уничтожено более 60 украинских военнослужащих, две боевые бронированные машины, один пикап, а также гаубицы Д-20 и Д-30.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>На Донецком направлении наиболее ожесточенные бои продолжались в районе города Артёмовск. В ходе активных действий штурмовые отряды «Вагнер» успешно продвинулись вперед, овладев двумя кварталами на северной и южной окраинах города. Оставшиеся в Артёмовске подразделения ВСУ, отступая, целенаправленно разрушают объекты городской инфраструктуры и жилые дома для замедления продвижения наших войск. Подразделения Воздушно-десантных войск сковывают противника на флангах и оказывают поддержку действиям штурмовых отрядов по овладению городом.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В районах населенных пунктов Красное, Калиновка и Богдановка Донецкой Народной Республики ударами оперативно-тактической авиации, ракетных войск и огнем артиллерии Южной группировки войск поражены подразделения ВСУ. В интересах действий войск в данном районе авиацией совершено шесть самолетовылетов, а ракетными войсками и артиллерией выполнено 57 огневых задач. Общие потери противника за сутки на </w:t>
      </w:r>
      <w:r w:rsidRPr="00C81DE0">
        <w:rPr>
          <w:rFonts w:ascii="Arial" w:hAnsi="Arial" w:cs="Arial"/>
          <w:color w:val="000000" w:themeColor="text1"/>
          <w:sz w:val="34"/>
          <w:szCs w:val="34"/>
        </w:rPr>
        <w:lastRenderedPageBreak/>
        <w:t>данном направлении составили более 315 военнослужащих и наемников, две боевые бронированные машины, три автомобиля, гаубицы Д-20 и «Мста-Б», а также боевая машина РСЗО «Град».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>На Южно-Донецком и Запорожском направлениях ударами авиации и огнем артиллерии группировки войск «Восток» нанесено поражение подразделениям противника в районах населенных пунктов Новомихайловка и Угледар Донецкой Народной Республики. За сутки на данных направлениях уничтожено до 30 украинских военнослужащих, пикап, а также гаубицы «Мста-Б» и Д-30.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уничтожено до 15 украинских военнослужащих, два автомобиля, а также три самоходные артиллерийские установки «Гвоздика».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нанесено поражение 73 артиллерийским подразделениям ВСУ на огневых позициях, живой силе и технике в 95 районах. В районе города Славянск Донецкой Народной Республики уничтожен склад горюче-смазочных материалов 81-й аэромобильной бригады ВСУ.</w:t>
      </w:r>
    </w:p>
    <w:p w:rsidR="00C81DE0" w:rsidRPr="00C81DE0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перехвачено пять реактивных снарядов системы залпового огня HIMARS. Кроме того, уничтожены три украинских беспилотных летательных аппарата в районах населенных пунктов Опытное Донецкой Народной Республики, Рубежное и </w:t>
      </w:r>
      <w:proofErr w:type="spellStart"/>
      <w:r w:rsidRPr="00C81DE0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C44683" w:rsidRPr="00C44683" w:rsidRDefault="00C81DE0" w:rsidP="00C81DE0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C81DE0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C81DE0">
        <w:rPr>
          <w:rFonts w:ascii="Arial" w:hAnsi="Arial" w:cs="Arial"/>
          <w:color w:val="000000" w:themeColor="text1"/>
          <w:sz w:val="34"/>
          <w:szCs w:val="34"/>
        </w:rPr>
        <w:t xml:space="preserve"> 407 самолетов, 228 вертолетов, 3756 беспилотных летательных аппаратов, 415 зенитных ракетных комплексов, 8677 танков и других боевых бронированных машин, 1085 боевых машин реактивных систем залпового огня, 4593 орудия полевой артиллерии и миномета, а также 9513 единиц специальной военной автомобильной техники.</w:t>
      </w:r>
      <w:bookmarkEnd w:id="0"/>
    </w:p>
    <w:sectPr w:rsidR="00C44683" w:rsidRPr="00C44683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27" w:rsidRDefault="00351027" w:rsidP="00175717">
      <w:pPr>
        <w:spacing w:after="0" w:line="240" w:lineRule="auto"/>
      </w:pPr>
      <w:r>
        <w:separator/>
      </w:r>
    </w:p>
  </w:endnote>
  <w:end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C81DE0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C81DE0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27" w:rsidRDefault="00351027" w:rsidP="00175717">
      <w:pPr>
        <w:spacing w:after="0" w:line="240" w:lineRule="auto"/>
      </w:pPr>
      <w:r>
        <w:separator/>
      </w:r>
    </w:p>
  </w:footnote>
  <w:footnote w:type="continuationSeparator" w:id="0">
    <w:p w:rsidR="00351027" w:rsidRDefault="0035102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81DE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81DE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C81DE0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54E76"/>
    <w:rsid w:val="00060081"/>
    <w:rsid w:val="000605C3"/>
    <w:rsid w:val="00063662"/>
    <w:rsid w:val="00064252"/>
    <w:rsid w:val="00066506"/>
    <w:rsid w:val="00073207"/>
    <w:rsid w:val="00092B7C"/>
    <w:rsid w:val="0009407E"/>
    <w:rsid w:val="000957A1"/>
    <w:rsid w:val="000A0780"/>
    <w:rsid w:val="000A117D"/>
    <w:rsid w:val="000A60B4"/>
    <w:rsid w:val="000B3888"/>
    <w:rsid w:val="000B747C"/>
    <w:rsid w:val="000B7F6D"/>
    <w:rsid w:val="000C27B6"/>
    <w:rsid w:val="000D20B0"/>
    <w:rsid w:val="000D2ABE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1F771B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49BA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1027"/>
    <w:rsid w:val="003570AC"/>
    <w:rsid w:val="0035759E"/>
    <w:rsid w:val="00361FFF"/>
    <w:rsid w:val="0037077D"/>
    <w:rsid w:val="00374AD6"/>
    <w:rsid w:val="00380ABE"/>
    <w:rsid w:val="00386B73"/>
    <w:rsid w:val="003A7D15"/>
    <w:rsid w:val="003B2527"/>
    <w:rsid w:val="003B78E3"/>
    <w:rsid w:val="003C301B"/>
    <w:rsid w:val="003C3926"/>
    <w:rsid w:val="003D065A"/>
    <w:rsid w:val="003D3A68"/>
    <w:rsid w:val="003D67BE"/>
    <w:rsid w:val="003E7A9A"/>
    <w:rsid w:val="00400171"/>
    <w:rsid w:val="00402EF2"/>
    <w:rsid w:val="004032C8"/>
    <w:rsid w:val="004057B0"/>
    <w:rsid w:val="00405B72"/>
    <w:rsid w:val="00424AB3"/>
    <w:rsid w:val="00424C10"/>
    <w:rsid w:val="0043685E"/>
    <w:rsid w:val="00437E38"/>
    <w:rsid w:val="00443CB1"/>
    <w:rsid w:val="00444B34"/>
    <w:rsid w:val="00444D3F"/>
    <w:rsid w:val="00454561"/>
    <w:rsid w:val="004569AA"/>
    <w:rsid w:val="00463FEC"/>
    <w:rsid w:val="00464A8E"/>
    <w:rsid w:val="00480B2D"/>
    <w:rsid w:val="00493277"/>
    <w:rsid w:val="0049374B"/>
    <w:rsid w:val="004A68AA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24BE3"/>
    <w:rsid w:val="00624E97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05D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362E"/>
    <w:rsid w:val="009450C8"/>
    <w:rsid w:val="009451DA"/>
    <w:rsid w:val="0095131F"/>
    <w:rsid w:val="009531C8"/>
    <w:rsid w:val="00964593"/>
    <w:rsid w:val="00981575"/>
    <w:rsid w:val="00987C58"/>
    <w:rsid w:val="00990E27"/>
    <w:rsid w:val="00994034"/>
    <w:rsid w:val="0099605C"/>
    <w:rsid w:val="009A337A"/>
    <w:rsid w:val="009B113A"/>
    <w:rsid w:val="009B68DA"/>
    <w:rsid w:val="009C3F23"/>
    <w:rsid w:val="009C66D1"/>
    <w:rsid w:val="009D0EFC"/>
    <w:rsid w:val="009D78DA"/>
    <w:rsid w:val="009E02B1"/>
    <w:rsid w:val="009E1850"/>
    <w:rsid w:val="009E7225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65FF7"/>
    <w:rsid w:val="00A842EE"/>
    <w:rsid w:val="00A876A6"/>
    <w:rsid w:val="00A90025"/>
    <w:rsid w:val="00A90935"/>
    <w:rsid w:val="00A97A80"/>
    <w:rsid w:val="00AB0A10"/>
    <w:rsid w:val="00AB5124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341A0"/>
    <w:rsid w:val="00B47B5C"/>
    <w:rsid w:val="00B555C5"/>
    <w:rsid w:val="00B64261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C66D2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4683"/>
    <w:rsid w:val="00C459EB"/>
    <w:rsid w:val="00C45D05"/>
    <w:rsid w:val="00C81DE0"/>
    <w:rsid w:val="00C846B5"/>
    <w:rsid w:val="00C94F76"/>
    <w:rsid w:val="00CA027F"/>
    <w:rsid w:val="00CA773A"/>
    <w:rsid w:val="00CB0919"/>
    <w:rsid w:val="00CB411A"/>
    <w:rsid w:val="00CB6AEA"/>
    <w:rsid w:val="00CC3105"/>
    <w:rsid w:val="00CC6157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26F82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10DB9"/>
    <w:rsid w:val="00F21FB6"/>
    <w:rsid w:val="00F27319"/>
    <w:rsid w:val="00F300F7"/>
    <w:rsid w:val="00F31735"/>
    <w:rsid w:val="00F350B8"/>
    <w:rsid w:val="00F4138F"/>
    <w:rsid w:val="00F421E8"/>
    <w:rsid w:val="00F47951"/>
    <w:rsid w:val="00F47A1B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B9F1-ED81-47A4-954C-37B39737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93</cp:revision>
  <cp:lastPrinted>2022-10-18T11:10:00Z</cp:lastPrinted>
  <dcterms:created xsi:type="dcterms:W3CDTF">2023-02-25T12:06:00Z</dcterms:created>
  <dcterms:modified xsi:type="dcterms:W3CDTF">2023-04-20T11:21:00Z</dcterms:modified>
</cp:coreProperties>
</file>