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AB5124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AB5124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B5124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B5124">
              <w:rPr>
                <w:rFonts w:ascii="Pobeda" w:hAnsi="Pobeda"/>
                <w:color w:val="BC2414"/>
                <w:sz w:val="32"/>
                <w:szCs w:val="32"/>
              </w:rPr>
              <w:t>00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AB512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AB5124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C44683" w:rsidRDefault="00C44683" w:rsidP="00AB5124">
      <w:pPr>
        <w:spacing w:after="20" w:line="221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AB5124">
        <w:rPr>
          <w:rFonts w:ascii="Arial" w:hAnsi="Arial" w:cs="Arial"/>
          <w:b/>
          <w:i/>
          <w:color w:val="000000" w:themeColor="text1"/>
          <w:sz w:val="34"/>
          <w:szCs w:val="34"/>
        </w:rPr>
        <w:t>50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0D2ABE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авиации, огнем артиллерии и тяжелых огнеметных систем Западной группировки войск поражены подразделения ВСУ в районах населенных пунктов Двуречная,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 Потери противника составили более 35 украинских военнослужащих, два автомобиля, а также самоходная гаубица «Гвоздика».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оперативно-тактической и армейской авиации, огнем артиллерии группировки войск (сил) «Центр» нанесено поражение подразделениям противника в районах населенных пунктов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Терны и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Уничтожено до 80 украинских военнослужащих, две боевые бронированные машины, а также гаубица Д-20.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Невское Луганской Народной Республики уничтожен склад с боеприпасами 66-й механизированной бригады ВСУ.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На Донецком направлении штурмовые отряды «Вагнер» продолжали боевые действия высокой интенсивности по вытеснению противника из центральных кварталов города Артемовск.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Воздушно-десантные войска оказывают поддержку штурмовым отрядам на флангах, блокируя переброску резервов ВСУ в город и возможности отступления подразделений противника из Артемовска.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Ударами оперативно-тактической авиации, ракетных войск и огнем артиллерии Южной группировки войск поражены скопления живой силы и техники ВСУ в районах населенных пунктов Калиновка, Николаевка и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Ступочки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За прошедшие сутки в интересах действий группировки войск в районе Артемовска самолетами ВКС России совершенно 12 самолетовылетов, ракетными войсками и артиллерией группировки выполнено 57 огневых задач.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lastRenderedPageBreak/>
        <w:t>Общие потери противника на Донецком направлении за сутки составили: до 300 украинских военнослужащих, одна боевая машина пехоты, шесть боевых бронированных машин, два автомобиля, гаубица Д-20, а также самоходная артиллерийская установка «Гвоздика».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Полтавка, Верхняя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Терса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и Омельник Запорожской области. За сутки на данных направлениях уничтожено до 20 украинских военнослужащих, две боевые бронированные машины, а также гаубица «Мста-Б».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Гуляйполе Запорожской области уничтожен склад с боеприпасами 102-й бригады территориальной обороны.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противника уничтожено до 35 украинских военнослужащих, две боевые бронированные машины, а также самоходная гаубица «Гвоздика».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в течение прошедших суток нанесено поражение 97 артиллерийским подразделениям ВСУ на огневых позициях, живой силе и технике в 124 районах.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перехвачено девять реактивных снарядов системы залпового огня HIMARS.</w:t>
      </w:r>
    </w:p>
    <w:p w:rsidR="00AB5124" w:rsidRPr="00AB5124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Также уничтожено шесть украинских беспилотных летательных аппаратов в районах населенных пунктов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Черв</w:t>
      </w:r>
      <w:bookmarkStart w:id="0" w:name="_GoBack"/>
      <w:bookmarkEnd w:id="0"/>
      <w:r w:rsidRPr="00AB5124">
        <w:rPr>
          <w:rFonts w:ascii="Arial" w:hAnsi="Arial" w:cs="Arial"/>
          <w:color w:val="000000" w:themeColor="text1"/>
          <w:sz w:val="34"/>
          <w:szCs w:val="34"/>
        </w:rPr>
        <w:t>оная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, Кременная, Пшеничное, Рубежное Луганской Народной Республики, </w:t>
      </w:r>
      <w:proofErr w:type="spellStart"/>
      <w:r w:rsidRPr="00AB5124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и Волноваха Донецкой Народной Республики.</w:t>
      </w:r>
    </w:p>
    <w:p w:rsidR="00C44683" w:rsidRPr="00C44683" w:rsidRDefault="00AB5124" w:rsidP="00AB5124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B5124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AB5124">
        <w:rPr>
          <w:rFonts w:ascii="Arial" w:hAnsi="Arial" w:cs="Arial"/>
          <w:color w:val="000000" w:themeColor="text1"/>
          <w:sz w:val="34"/>
          <w:szCs w:val="34"/>
        </w:rPr>
        <w:t xml:space="preserve"> 407 самолетов, 228 вертолетов, 3747 беспилотных летательных аппаратов, 415 зенитных ракетных комплексов, 8659 танков и других боевых бронированных машин, 1082 боевые машины реактивных систем залпового огня, 4576 орудий полевой артиллерии и минометов, а также 9487 единиц специальной военной автомобильной техники.</w:t>
      </w:r>
    </w:p>
    <w:sectPr w:rsidR="00C44683" w:rsidRPr="00C44683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F10DB9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F10DB9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10DB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10DB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10DB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D8F0-B738-474D-BB91-59EA1693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88</cp:revision>
  <cp:lastPrinted>2022-10-18T11:10:00Z</cp:lastPrinted>
  <dcterms:created xsi:type="dcterms:W3CDTF">2023-02-25T12:06:00Z</dcterms:created>
  <dcterms:modified xsi:type="dcterms:W3CDTF">2023-04-14T11:48:00Z</dcterms:modified>
</cp:coreProperties>
</file>