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060081" w:rsidP="00060081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9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1F771B">
              <w:rPr>
                <w:rFonts w:ascii="Pobeda" w:hAnsi="Pobeda"/>
                <w:color w:val="BC2414"/>
                <w:sz w:val="32"/>
                <w:szCs w:val="32"/>
              </w:rPr>
              <w:t>апреля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0D2ABE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0D2ABE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4A68AA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94362E" w:rsidP="00060081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 w:rsidRPr="001F771B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060081">
              <w:rPr>
                <w:rFonts w:ascii="Impact" w:hAnsi="Impact"/>
                <w:i/>
                <w:color w:val="BC2414"/>
                <w:sz w:val="36"/>
              </w:rPr>
              <w:t>10</w:t>
            </w:r>
            <w:r w:rsidR="002928F3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2928F3"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683" w:rsidRPr="00C44683" w:rsidRDefault="00C44683" w:rsidP="00CB0919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C44683">
        <w:rPr>
          <w:rFonts w:ascii="Arial" w:hAnsi="Arial" w:cs="Arial"/>
          <w:b/>
          <w:i/>
          <w:color w:val="000000" w:themeColor="text1"/>
          <w:sz w:val="34"/>
          <w:szCs w:val="34"/>
        </w:rPr>
        <w:t>1 год и 4</w:t>
      </w:r>
      <w:r w:rsidR="00060081">
        <w:rPr>
          <w:rFonts w:ascii="Arial" w:hAnsi="Arial" w:cs="Arial"/>
          <w:b/>
          <w:i/>
          <w:color w:val="000000" w:themeColor="text1"/>
          <w:sz w:val="34"/>
          <w:szCs w:val="34"/>
        </w:rPr>
        <w:t>6</w:t>
      </w:r>
      <w:r w:rsidRPr="00C44683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дн</w:t>
      </w:r>
      <w:r w:rsidR="000D2ABE">
        <w:rPr>
          <w:rFonts w:ascii="Arial" w:hAnsi="Arial" w:cs="Arial"/>
          <w:b/>
          <w:i/>
          <w:color w:val="000000" w:themeColor="text1"/>
          <w:sz w:val="34"/>
          <w:szCs w:val="34"/>
        </w:rPr>
        <w:t>ей</w:t>
      </w:r>
      <w:r w:rsidRPr="00C44683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060081" w:rsidRPr="00060081" w:rsidRDefault="00060081" w:rsidP="0006008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60081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оперативно-тактической, армейской авиации и огнем артиллерии Западной группировки войск поражены подразделения ВСУ в районах населенных пунктов Ольшана, Ивановка, </w:t>
      </w:r>
      <w:proofErr w:type="spellStart"/>
      <w:r w:rsidRPr="00060081">
        <w:rPr>
          <w:rFonts w:ascii="Arial" w:hAnsi="Arial" w:cs="Arial"/>
          <w:color w:val="000000" w:themeColor="text1"/>
          <w:sz w:val="34"/>
          <w:szCs w:val="34"/>
        </w:rPr>
        <w:t>Тимковка</w:t>
      </w:r>
      <w:proofErr w:type="spellEnd"/>
      <w:r w:rsidRPr="00060081">
        <w:rPr>
          <w:rFonts w:ascii="Arial" w:hAnsi="Arial" w:cs="Arial"/>
          <w:color w:val="000000" w:themeColor="text1"/>
          <w:sz w:val="34"/>
          <w:szCs w:val="34"/>
        </w:rPr>
        <w:t xml:space="preserve">, Крахмальное Харьковской области и </w:t>
      </w:r>
      <w:proofErr w:type="spellStart"/>
      <w:r w:rsidRPr="00060081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060081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 Кроме того, в районах населенных пунктов </w:t>
      </w:r>
      <w:proofErr w:type="spellStart"/>
      <w:r w:rsidRPr="00060081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060081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и Новоселовское Луганской Народной Республики пресечены действия двух украинских диверсионно-разведывательных групп. Всего за сутки на данном направлении уничтожено свыше 35 украинских военнослужащих, боевая бронированная машина, а также два автомобиля.</w:t>
      </w:r>
    </w:p>
    <w:p w:rsidR="00060081" w:rsidRPr="00060081" w:rsidRDefault="00060081" w:rsidP="0006008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60081">
        <w:rPr>
          <w:rFonts w:ascii="Arial" w:hAnsi="Arial" w:cs="Arial"/>
          <w:color w:val="000000" w:themeColor="text1"/>
          <w:sz w:val="34"/>
          <w:szCs w:val="34"/>
        </w:rPr>
        <w:t xml:space="preserve">На </w:t>
      </w:r>
      <w:proofErr w:type="spellStart"/>
      <w:r w:rsidRPr="00060081">
        <w:rPr>
          <w:rFonts w:ascii="Arial" w:hAnsi="Arial" w:cs="Arial"/>
          <w:color w:val="000000" w:themeColor="text1"/>
          <w:sz w:val="34"/>
          <w:szCs w:val="34"/>
        </w:rPr>
        <w:t>Краснолиманском</w:t>
      </w:r>
      <w:proofErr w:type="spellEnd"/>
      <w:r w:rsidRPr="00060081">
        <w:rPr>
          <w:rFonts w:ascii="Arial" w:hAnsi="Arial" w:cs="Arial"/>
          <w:color w:val="000000" w:themeColor="text1"/>
          <w:sz w:val="34"/>
          <w:szCs w:val="34"/>
        </w:rPr>
        <w:t xml:space="preserve"> направлении огнем артиллерии и тяжелых огнеметных систем группировки войск «Центр» нанесено поражение подразделениям ВСУ в районах населенных пунктов Невское, </w:t>
      </w:r>
      <w:proofErr w:type="spellStart"/>
      <w:r w:rsidRPr="00060081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060081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060081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060081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</w:t>
      </w:r>
      <w:proofErr w:type="spellStart"/>
      <w:r w:rsidRPr="00060081">
        <w:rPr>
          <w:rFonts w:ascii="Arial" w:hAnsi="Arial" w:cs="Arial"/>
          <w:color w:val="000000" w:themeColor="text1"/>
          <w:sz w:val="34"/>
          <w:szCs w:val="34"/>
        </w:rPr>
        <w:t>Торское</w:t>
      </w:r>
      <w:proofErr w:type="spellEnd"/>
      <w:r w:rsidRPr="00060081">
        <w:rPr>
          <w:rFonts w:ascii="Arial" w:hAnsi="Arial" w:cs="Arial"/>
          <w:color w:val="000000" w:themeColor="text1"/>
          <w:sz w:val="34"/>
          <w:szCs w:val="34"/>
        </w:rPr>
        <w:t>, Терны и Серебрянка Донецкой Народной Республики. Уничтожено до 55 украинских военнослужащих, боевая бронированная машина, автомобиль, самоходная артиллерийская установка «Гвоздика», а также гаубица Д-20.</w:t>
      </w:r>
    </w:p>
    <w:p w:rsidR="00060081" w:rsidRPr="00060081" w:rsidRDefault="00060081" w:rsidP="0006008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60081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ходе активных действий подразделений Южной группировки войск, ударов оперативно-тактической авиации и огня артиллерии в течение суток уничтожено свыше 250 украинских военнослужащих, один танк, три боевые бронированные машины, девять автомобилей, самоходная артиллерийская установка «Гвоздика», а также гаубицы «Мста-Б» и Д-20.</w:t>
      </w:r>
    </w:p>
    <w:p w:rsidR="00060081" w:rsidRPr="00060081" w:rsidRDefault="00060081" w:rsidP="0006008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60081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ударами авиации и огнем артиллерии группировки войск «Восток» нанесено поражение подразделениям ВСУ в районах населенных пунктов Павловка и Водяное Донецкой Народной Республики. Кроме того, в </w:t>
      </w:r>
      <w:r w:rsidRPr="00060081">
        <w:rPr>
          <w:rFonts w:ascii="Arial" w:hAnsi="Arial" w:cs="Arial"/>
          <w:color w:val="000000" w:themeColor="text1"/>
          <w:sz w:val="34"/>
          <w:szCs w:val="34"/>
        </w:rPr>
        <w:lastRenderedPageBreak/>
        <w:t>районах населенных пунктов Новоселка и Владимировка Донецкой Народной Республики пресечена деятельность двух украинских диверсионно-разведывательных групп. За сутки потери противника на данных направлениях составили до 20 украинских военнослужащих, боевая бронированная машина, самоходная артиллерийская установка «Гвоздика», а также гаубицы Д-20</w:t>
      </w:r>
      <w:r>
        <w:rPr>
          <w:rFonts w:ascii="Arial" w:hAnsi="Arial" w:cs="Arial"/>
          <w:color w:val="000000" w:themeColor="text1"/>
          <w:sz w:val="34"/>
          <w:szCs w:val="34"/>
        </w:rPr>
        <w:br/>
      </w:r>
      <w:r w:rsidRPr="00060081">
        <w:rPr>
          <w:rFonts w:ascii="Arial" w:hAnsi="Arial" w:cs="Arial"/>
          <w:color w:val="000000" w:themeColor="text1"/>
          <w:sz w:val="34"/>
          <w:szCs w:val="34"/>
        </w:rPr>
        <w:t>и Д-30.</w:t>
      </w:r>
    </w:p>
    <w:p w:rsidR="00060081" w:rsidRPr="00060081" w:rsidRDefault="00060081" w:rsidP="0006008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60081">
        <w:rPr>
          <w:rFonts w:ascii="Arial" w:hAnsi="Arial" w:cs="Arial"/>
          <w:color w:val="000000" w:themeColor="text1"/>
          <w:sz w:val="34"/>
          <w:szCs w:val="34"/>
        </w:rPr>
        <w:t xml:space="preserve">На Херсонском направлении в ходе огневого поражения за </w:t>
      </w:r>
      <w:proofErr w:type="gramStart"/>
      <w:r w:rsidRPr="00060081">
        <w:rPr>
          <w:rFonts w:ascii="Arial" w:hAnsi="Arial" w:cs="Arial"/>
          <w:color w:val="000000" w:themeColor="text1"/>
          <w:sz w:val="34"/>
          <w:szCs w:val="34"/>
        </w:rPr>
        <w:t>сутки</w:t>
      </w:r>
      <w:proofErr w:type="gramEnd"/>
      <w:r w:rsidRPr="00060081">
        <w:rPr>
          <w:rFonts w:ascii="Arial" w:hAnsi="Arial" w:cs="Arial"/>
          <w:color w:val="000000" w:themeColor="text1"/>
          <w:sz w:val="34"/>
          <w:szCs w:val="34"/>
        </w:rPr>
        <w:t xml:space="preserve"> уничтожено до 60 украинских военнослужащих, три боевые бронированные машины, восемь автомобилей, самоходные артиллерийские установки «Акация» и «Гвоздика», а также пушка «Гиацинт-Б».</w:t>
      </w:r>
    </w:p>
    <w:p w:rsidR="00060081" w:rsidRPr="00060081" w:rsidRDefault="00060081" w:rsidP="0006008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60081">
        <w:rPr>
          <w:rFonts w:ascii="Arial" w:hAnsi="Arial" w:cs="Arial"/>
          <w:color w:val="000000" w:themeColor="text1"/>
          <w:sz w:val="34"/>
          <w:szCs w:val="34"/>
        </w:rPr>
        <w:t xml:space="preserve">Оперативно-тактической и армейской авиацией, ракетными войсками и артиллерией группировок войск (сил) Вооруженных Сил Российской Федерации в течение суток нанесено поражение 98 артиллерийским подразделениям ВСУ на огневых позициях, живой силе и технике в 127 районах. В районе населенного пункта Великий Бурлук Харьковской области поражен передовой командный пункт оперативной группировки украинских войск «Харьков». В районах населенных пунктов Орехов Запорожской области и </w:t>
      </w:r>
      <w:proofErr w:type="spellStart"/>
      <w:r w:rsidRPr="00060081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060081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уничтожены склады ракетно-артиллерийского вооружения и боеприпасов 102-й бригады территориальной обороны и 72-й механизированной бригады ВСУ. Кроме того, в районе города Запорожье высокоточным ракетным ударом уничтожено хранилище с 70 000 тонн топлива, накопленного для обеспечения действий группировки ВСУ на Донбассе.</w:t>
      </w:r>
    </w:p>
    <w:p w:rsidR="00060081" w:rsidRPr="00060081" w:rsidRDefault="00060081" w:rsidP="0006008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60081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перехвачено 10 реактивных снарядов систем залпового огня HIMARS и «Смерч», а также одна оперативно-тактическая ракета «Гром-2». Кроме того, уничтожены 14 украинских беспилотных летательных аппаратов в районах населенных пунктов Васильевка, Инженерное Запорожской области, </w:t>
      </w:r>
      <w:proofErr w:type="spellStart"/>
      <w:r w:rsidRPr="00060081">
        <w:rPr>
          <w:rFonts w:ascii="Arial" w:hAnsi="Arial" w:cs="Arial"/>
          <w:color w:val="000000" w:themeColor="text1"/>
          <w:sz w:val="34"/>
          <w:szCs w:val="34"/>
        </w:rPr>
        <w:t>Старомайорское</w:t>
      </w:r>
      <w:proofErr w:type="spellEnd"/>
      <w:r w:rsidRPr="00060081">
        <w:rPr>
          <w:rFonts w:ascii="Arial" w:hAnsi="Arial" w:cs="Arial"/>
          <w:color w:val="000000" w:themeColor="text1"/>
          <w:sz w:val="34"/>
          <w:szCs w:val="34"/>
        </w:rPr>
        <w:t xml:space="preserve">, Веселое, </w:t>
      </w:r>
      <w:proofErr w:type="spellStart"/>
      <w:r w:rsidRPr="00060081">
        <w:rPr>
          <w:rFonts w:ascii="Arial" w:hAnsi="Arial" w:cs="Arial"/>
          <w:color w:val="000000" w:themeColor="text1"/>
          <w:sz w:val="34"/>
          <w:szCs w:val="34"/>
        </w:rPr>
        <w:t>Кирилловка</w:t>
      </w:r>
      <w:proofErr w:type="spellEnd"/>
      <w:r w:rsidRPr="00060081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Кременная, Рубежное и Ильинка Луганской Народной Республики.</w:t>
      </w:r>
    </w:p>
    <w:p w:rsidR="00C44683" w:rsidRPr="00C44683" w:rsidRDefault="00060081" w:rsidP="0006008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bookmarkStart w:id="0" w:name="_GoBack"/>
      <w:r w:rsidRPr="00F4138F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bookmarkEnd w:id="0"/>
      <w:r w:rsidRPr="00060081">
        <w:rPr>
          <w:rFonts w:ascii="Arial" w:hAnsi="Arial" w:cs="Arial"/>
          <w:color w:val="000000" w:themeColor="text1"/>
          <w:sz w:val="34"/>
          <w:szCs w:val="34"/>
        </w:rPr>
        <w:t xml:space="preserve"> 406 самолетов, 228 вертолетов, 3716 беспилотных летательных аппаратов, 415 зенитных ракетных </w:t>
      </w:r>
      <w:r w:rsidRPr="00060081">
        <w:rPr>
          <w:rFonts w:ascii="Arial" w:hAnsi="Arial" w:cs="Arial"/>
          <w:color w:val="000000" w:themeColor="text1"/>
          <w:sz w:val="34"/>
          <w:szCs w:val="34"/>
        </w:rPr>
        <w:lastRenderedPageBreak/>
        <w:t>комплексов, 8593 танка и других боевых бронированных машин, 1078 боевых машин реактивных систем залпового огня, 4543 орудия полевой артиллерии и миномета, а также 9387 единиц специальной военной автомобильной техники.</w:t>
      </w:r>
    </w:p>
    <w:sectPr w:rsidR="00C44683" w:rsidRPr="00C44683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27" w:rsidRDefault="00351027" w:rsidP="00175717">
      <w:pPr>
        <w:spacing w:after="0" w:line="240" w:lineRule="auto"/>
      </w:pPr>
      <w:r>
        <w:separator/>
      </w:r>
    </w:p>
  </w:endnote>
  <w:end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351027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351027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27" w:rsidRDefault="00351027" w:rsidP="00175717">
      <w:pPr>
        <w:spacing w:after="0" w:line="240" w:lineRule="auto"/>
      </w:pPr>
      <w:r>
        <w:separator/>
      </w:r>
    </w:p>
  </w:footnote>
  <w:foot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35102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35102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35102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0081"/>
    <w:rsid w:val="00063662"/>
    <w:rsid w:val="00064252"/>
    <w:rsid w:val="00066506"/>
    <w:rsid w:val="00073207"/>
    <w:rsid w:val="00092B7C"/>
    <w:rsid w:val="0009407E"/>
    <w:rsid w:val="000957A1"/>
    <w:rsid w:val="000A0780"/>
    <w:rsid w:val="000A117D"/>
    <w:rsid w:val="000A60B4"/>
    <w:rsid w:val="000B3888"/>
    <w:rsid w:val="000B747C"/>
    <w:rsid w:val="000B7F6D"/>
    <w:rsid w:val="000C27B6"/>
    <w:rsid w:val="000D20B0"/>
    <w:rsid w:val="000D2ABE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1F771B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49BA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1027"/>
    <w:rsid w:val="003570AC"/>
    <w:rsid w:val="0035759E"/>
    <w:rsid w:val="00361FFF"/>
    <w:rsid w:val="0037077D"/>
    <w:rsid w:val="00374AD6"/>
    <w:rsid w:val="00380ABE"/>
    <w:rsid w:val="00386B73"/>
    <w:rsid w:val="003A7D15"/>
    <w:rsid w:val="003B2527"/>
    <w:rsid w:val="003B78E3"/>
    <w:rsid w:val="003C301B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685E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A68AA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24BE3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05D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362E"/>
    <w:rsid w:val="009450C8"/>
    <w:rsid w:val="0095131F"/>
    <w:rsid w:val="009531C8"/>
    <w:rsid w:val="00964593"/>
    <w:rsid w:val="00981575"/>
    <w:rsid w:val="00987C58"/>
    <w:rsid w:val="00990E27"/>
    <w:rsid w:val="00994034"/>
    <w:rsid w:val="0099605C"/>
    <w:rsid w:val="009A337A"/>
    <w:rsid w:val="009C3F23"/>
    <w:rsid w:val="009C66D1"/>
    <w:rsid w:val="009D0EFC"/>
    <w:rsid w:val="009D78DA"/>
    <w:rsid w:val="009E02B1"/>
    <w:rsid w:val="009E1850"/>
    <w:rsid w:val="009F42B6"/>
    <w:rsid w:val="009F7BCA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842EE"/>
    <w:rsid w:val="00A876A6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341A0"/>
    <w:rsid w:val="00B47B5C"/>
    <w:rsid w:val="00B555C5"/>
    <w:rsid w:val="00B64261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1FE8"/>
    <w:rsid w:val="00BD419C"/>
    <w:rsid w:val="00BD7785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4683"/>
    <w:rsid w:val="00C459EB"/>
    <w:rsid w:val="00C45D05"/>
    <w:rsid w:val="00C846B5"/>
    <w:rsid w:val="00C94F76"/>
    <w:rsid w:val="00CA027F"/>
    <w:rsid w:val="00CA773A"/>
    <w:rsid w:val="00CB0919"/>
    <w:rsid w:val="00CB411A"/>
    <w:rsid w:val="00CB6AEA"/>
    <w:rsid w:val="00CC3105"/>
    <w:rsid w:val="00CC6157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26F82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138F"/>
    <w:rsid w:val="00F421E8"/>
    <w:rsid w:val="00F47951"/>
    <w:rsid w:val="00F47A1B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FE25-4293-4F94-9AE8-67E00C47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79</cp:revision>
  <cp:lastPrinted>2022-10-18T11:10:00Z</cp:lastPrinted>
  <dcterms:created xsi:type="dcterms:W3CDTF">2023-02-25T12:06:00Z</dcterms:created>
  <dcterms:modified xsi:type="dcterms:W3CDTF">2023-04-10T06:15:00Z</dcterms:modified>
</cp:coreProperties>
</file>