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9E1850" w:rsidP="00292039">
            <w:pPr>
              <w:rPr>
                <w:rFonts w:ascii="Pobeda" w:hAnsi="Pobeda"/>
                <w:color w:val="BC2414"/>
              </w:rPr>
            </w:pPr>
            <w:r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2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марта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292039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45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9E1850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6E53F0" w:rsidRPr="008F6BD2">
              <w:rPr>
                <w:rFonts w:ascii="Impact" w:hAnsi="Impact"/>
                <w:i/>
                <w:color w:val="BC2414"/>
                <w:sz w:val="36"/>
              </w:rPr>
              <w:t>7</w:t>
            </w:r>
            <w:r w:rsidR="009E1850">
              <w:rPr>
                <w:rFonts w:ascii="Impact" w:hAnsi="Impact"/>
                <w:i/>
                <w:color w:val="BC2414"/>
                <w:sz w:val="36"/>
                <w:lang w:val="en-US"/>
              </w:rPr>
              <w:t>2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8F6BD2" w:rsidRDefault="004032C8" w:rsidP="009E1850">
      <w:pPr>
        <w:spacing w:after="40" w:line="228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3"/>
          <w:szCs w:val="33"/>
        </w:rPr>
      </w:pPr>
      <w:bookmarkStart w:id="0" w:name="_GoBack"/>
      <w:r w:rsidRPr="008F6BD2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1 год и </w:t>
      </w:r>
      <w:r w:rsidR="009E1850" w:rsidRPr="009E1850">
        <w:rPr>
          <w:rFonts w:ascii="Arial" w:hAnsi="Arial" w:cs="Arial"/>
          <w:b/>
          <w:i/>
          <w:color w:val="000000" w:themeColor="text1"/>
          <w:sz w:val="33"/>
          <w:szCs w:val="33"/>
        </w:rPr>
        <w:t>7</w:t>
      </w:r>
      <w:r w:rsidRPr="008F6BD2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 дн</w:t>
      </w:r>
      <w:r w:rsidR="006E53F0" w:rsidRPr="008F6BD2">
        <w:rPr>
          <w:rFonts w:ascii="Arial" w:hAnsi="Arial" w:cs="Arial"/>
          <w:b/>
          <w:i/>
          <w:color w:val="000000" w:themeColor="text1"/>
          <w:sz w:val="33"/>
          <w:szCs w:val="33"/>
        </w:rPr>
        <w:t>ей</w:t>
      </w:r>
      <w:r w:rsidRPr="008F6BD2">
        <w:rPr>
          <w:rFonts w:ascii="Arial" w:hAnsi="Arial" w:cs="Arial"/>
          <w:b/>
          <w:i/>
          <w:color w:val="000000" w:themeColor="text1"/>
          <w:sz w:val="33"/>
          <w:szCs w:val="33"/>
        </w:rPr>
        <w:t xml:space="preserve"> </w:t>
      </w:r>
      <w:r w:rsidR="00045CF8" w:rsidRPr="008F6BD2">
        <w:rPr>
          <w:rFonts w:ascii="Arial" w:hAnsi="Arial" w:cs="Arial"/>
          <w:b/>
          <w:i/>
          <w:color w:val="000000" w:themeColor="text1"/>
          <w:sz w:val="33"/>
          <w:szCs w:val="33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9E1850" w:rsidRPr="009E1850" w:rsidRDefault="009E1850" w:rsidP="009E1850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На Купянском направлении ударами армейской авиации, огнем артиллерии и тяжелых огнеметных систем Западной группировки войск нанесено поражение подразделениям противника в районах населенных пунктов Новоселовское Луганской Народной Республики, </w:t>
      </w:r>
      <w:proofErr w:type="spellStart"/>
      <w:r w:rsidRPr="009E1850">
        <w:rPr>
          <w:rFonts w:ascii="Arial" w:hAnsi="Arial" w:cs="Arial"/>
          <w:color w:val="000000" w:themeColor="text1"/>
          <w:sz w:val="33"/>
          <w:szCs w:val="33"/>
        </w:rPr>
        <w:t>Масютовка</w:t>
      </w:r>
      <w:proofErr w:type="spellEnd"/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 и Ольшана Харьковской области. За сутки на данном направлении уничтожено свыше 50 украинских военнослужащих и два автомобиля.</w:t>
      </w:r>
    </w:p>
    <w:p w:rsidR="009E1850" w:rsidRPr="009E1850" w:rsidRDefault="009E1850" w:rsidP="009E1850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850">
        <w:rPr>
          <w:rFonts w:ascii="Arial" w:hAnsi="Arial" w:cs="Arial"/>
          <w:color w:val="000000" w:themeColor="text1"/>
          <w:sz w:val="33"/>
          <w:szCs w:val="33"/>
        </w:rPr>
        <w:t>Также в районе населенного пункта Красное Первое Харьковской области уничтожен склад боеприпасов 14-й механизированной бригады ВСУ.</w:t>
      </w:r>
    </w:p>
    <w:p w:rsidR="009E1850" w:rsidRPr="009E1850" w:rsidRDefault="009E1850" w:rsidP="009E1850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На Красно-Лиманском направлении активными действиями подразделений группировки войск «Центр», ударами авиации, огнем артиллерии и тяжелых огнеметных систем поражены живая сила и техника подразделений ВСУ в районах населенных пунктов </w:t>
      </w:r>
      <w:proofErr w:type="spellStart"/>
      <w:r w:rsidRPr="009E1850">
        <w:rPr>
          <w:rFonts w:ascii="Arial" w:hAnsi="Arial" w:cs="Arial"/>
          <w:color w:val="000000" w:themeColor="text1"/>
          <w:sz w:val="33"/>
          <w:szCs w:val="33"/>
        </w:rPr>
        <w:t>Ямполовка</w:t>
      </w:r>
      <w:proofErr w:type="spellEnd"/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Республики, Невское, </w:t>
      </w:r>
      <w:proofErr w:type="spellStart"/>
      <w:r w:rsidRPr="009E1850">
        <w:rPr>
          <w:rFonts w:ascii="Arial" w:hAnsi="Arial" w:cs="Arial"/>
          <w:color w:val="000000" w:themeColor="text1"/>
          <w:sz w:val="33"/>
          <w:szCs w:val="33"/>
        </w:rPr>
        <w:t>Червонопоповка</w:t>
      </w:r>
      <w:proofErr w:type="spellEnd"/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 и Кузьмино Луганской Народной Республики. Уничтожено до 160 украинских военнослужащих, семь боевых бронированных машин и самоходная артиллерийская установка «Гвоздика».</w:t>
      </w:r>
    </w:p>
    <w:p w:rsidR="009E1850" w:rsidRPr="009E1850" w:rsidRDefault="009E1850" w:rsidP="009E1850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850">
        <w:rPr>
          <w:rFonts w:ascii="Arial" w:hAnsi="Arial" w:cs="Arial"/>
          <w:color w:val="000000" w:themeColor="text1"/>
          <w:sz w:val="33"/>
          <w:szCs w:val="33"/>
        </w:rPr>
        <w:t>На Донецком направлении в ходе активных действий подразделений Южной группировки войск, ударов авиации и огня артиллерии за сутки уничтожено около 270 украинских военнослужащих, шесть боевых машин пехоты, три боевые бронированные машины, девять автомобилей, самоходная артиллерийская установка «Гвоздика», а также гаубицы «Мста-Б» и Д-30.</w:t>
      </w:r>
    </w:p>
    <w:p w:rsidR="009E1850" w:rsidRPr="009E1850" w:rsidRDefault="009E1850" w:rsidP="009E1850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850">
        <w:rPr>
          <w:rFonts w:ascii="Arial" w:hAnsi="Arial" w:cs="Arial"/>
          <w:color w:val="000000" w:themeColor="text1"/>
          <w:sz w:val="33"/>
          <w:szCs w:val="33"/>
        </w:rPr>
        <w:t>Кроме того, в районе населенного пункта Авдеевка Донецкой Народной Республики уничтожены узел связи и склад боеприпасов 110-й механизированной бригады ВСУ.</w:t>
      </w:r>
    </w:p>
    <w:p w:rsidR="009E1850" w:rsidRPr="009E1850" w:rsidRDefault="009E1850" w:rsidP="009E1850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На Южно-Донецком и Запорожском направлениях оперативно-тактической авиацией и артиллерией группировки войск «Восток» нанесено комплексное огневое поражение подразделениям ВСУ в районах населенных пунктов </w:t>
      </w:r>
      <w:proofErr w:type="spellStart"/>
      <w:r w:rsidRPr="009E1850">
        <w:rPr>
          <w:rFonts w:ascii="Arial" w:hAnsi="Arial" w:cs="Arial"/>
          <w:color w:val="000000" w:themeColor="text1"/>
          <w:sz w:val="33"/>
          <w:szCs w:val="33"/>
        </w:rPr>
        <w:t>Угледар</w:t>
      </w:r>
      <w:proofErr w:type="spellEnd"/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</w:t>
      </w:r>
      <w:r w:rsidRPr="009E1850">
        <w:rPr>
          <w:rFonts w:ascii="Arial" w:hAnsi="Arial" w:cs="Arial"/>
          <w:color w:val="000000" w:themeColor="text1"/>
          <w:sz w:val="33"/>
          <w:szCs w:val="33"/>
        </w:rPr>
        <w:lastRenderedPageBreak/>
        <w:t xml:space="preserve">Республики, Малая </w:t>
      </w:r>
      <w:proofErr w:type="spellStart"/>
      <w:r w:rsidRPr="009E1850">
        <w:rPr>
          <w:rFonts w:ascii="Arial" w:hAnsi="Arial" w:cs="Arial"/>
          <w:color w:val="000000" w:themeColor="text1"/>
          <w:sz w:val="33"/>
          <w:szCs w:val="33"/>
        </w:rPr>
        <w:t>Токмачка</w:t>
      </w:r>
      <w:proofErr w:type="spellEnd"/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 и Каменское Запорожской области. Потери противника за сутки на данных направлениях составили до 80 украинских военнослужащих, один танк, две боевые бронированные машины, два пикапа, а также гаубицы «Мста-Б» и Д-30.</w:t>
      </w:r>
    </w:p>
    <w:p w:rsidR="009E1850" w:rsidRPr="009E1850" w:rsidRDefault="009E1850" w:rsidP="009E1850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850">
        <w:rPr>
          <w:rFonts w:ascii="Arial" w:hAnsi="Arial" w:cs="Arial"/>
          <w:color w:val="000000" w:themeColor="text1"/>
          <w:sz w:val="33"/>
          <w:szCs w:val="33"/>
        </w:rPr>
        <w:t>На Херсонском направлении ударами авиации и огнем артиллерии за сутки уничтожено до 80 украинских военнослужащих, 30 автомобилей, гаубица «Мста-Б», а также в районе населенного пункта Токаревка Херсонской области поражен склад с боеприпасами 123-й бригады территориальной обороны.</w:t>
      </w:r>
    </w:p>
    <w:p w:rsidR="009E1850" w:rsidRPr="009E1850" w:rsidRDefault="009E1850" w:rsidP="009E1850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850">
        <w:rPr>
          <w:rFonts w:ascii="Arial" w:hAnsi="Arial" w:cs="Arial"/>
          <w:color w:val="000000" w:themeColor="text1"/>
          <w:sz w:val="33"/>
          <w:szCs w:val="33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нанесено поражение 89 артиллерийским подразделениям ВСУ на огневых позициях, живой силе и технике в 195 районах.</w:t>
      </w:r>
    </w:p>
    <w:p w:rsidR="009E1850" w:rsidRPr="009E1850" w:rsidRDefault="009E1850" w:rsidP="009E1850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850">
        <w:rPr>
          <w:rFonts w:ascii="Arial" w:hAnsi="Arial" w:cs="Arial"/>
          <w:color w:val="000000" w:themeColor="text1"/>
          <w:sz w:val="33"/>
          <w:szCs w:val="33"/>
        </w:rPr>
        <w:t>В районе города Краматорск Донецкой Народной Республики уничтожен украинский зенитный ракетный комплекс «Бук-М1».</w:t>
      </w:r>
    </w:p>
    <w:p w:rsidR="009E1850" w:rsidRPr="009E1850" w:rsidRDefault="009E1850" w:rsidP="009E1850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850">
        <w:rPr>
          <w:rFonts w:ascii="Arial" w:hAnsi="Arial" w:cs="Arial"/>
          <w:color w:val="000000" w:themeColor="text1"/>
          <w:sz w:val="33"/>
          <w:szCs w:val="33"/>
        </w:rPr>
        <w:t>Кроме того, в районе города Никополь Днепропетровской области уничтожен радиолокатор наведения зенитного ракетного комплекса «С-300».</w:t>
      </w:r>
    </w:p>
    <w:p w:rsidR="009E1850" w:rsidRPr="009E1850" w:rsidRDefault="009E1850" w:rsidP="009E1850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850">
        <w:rPr>
          <w:rFonts w:ascii="Arial" w:hAnsi="Arial" w:cs="Arial"/>
          <w:color w:val="000000" w:themeColor="text1"/>
          <w:sz w:val="33"/>
          <w:szCs w:val="33"/>
        </w:rPr>
        <w:t>Истребительной авиацией ВКС России в районе населенного пункта Михайловка Донецкой Народной Республики сбит самолет Су-24 воздушных сил Украины.</w:t>
      </w:r>
    </w:p>
    <w:p w:rsidR="009E1850" w:rsidRPr="009E1850" w:rsidRDefault="009E1850" w:rsidP="009E1850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Также в районе населенного пункта </w:t>
      </w:r>
      <w:proofErr w:type="spellStart"/>
      <w:r w:rsidRPr="009E1850">
        <w:rPr>
          <w:rFonts w:ascii="Arial" w:hAnsi="Arial" w:cs="Arial"/>
          <w:color w:val="000000" w:themeColor="text1"/>
          <w:sz w:val="33"/>
          <w:szCs w:val="33"/>
        </w:rPr>
        <w:t>Кураховка</w:t>
      </w:r>
      <w:proofErr w:type="spellEnd"/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 сбит украинский вертолет Ми-8.</w:t>
      </w:r>
    </w:p>
    <w:p w:rsidR="009E1850" w:rsidRPr="009E1850" w:rsidRDefault="009E1850" w:rsidP="009E1850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850">
        <w:rPr>
          <w:rFonts w:ascii="Arial" w:hAnsi="Arial" w:cs="Arial"/>
          <w:color w:val="000000" w:themeColor="text1"/>
          <w:sz w:val="33"/>
          <w:szCs w:val="33"/>
        </w:rPr>
        <w:t>Средствами противовоздушной обороны в районе населенного пункта Крынки Херсонской области сбит самолет Су-25 воздушных сил Украины.</w:t>
      </w:r>
    </w:p>
    <w:p w:rsidR="009E1850" w:rsidRPr="009E1850" w:rsidRDefault="009E1850" w:rsidP="009E1850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33"/>
          <w:szCs w:val="33"/>
        </w:rPr>
      </w:pPr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Кроме того, за сутки сбит один реактивный снаряд системы залпового огня HIMARS и уничтожено 14 украинских беспилотных летательных аппаратов в районах населенных пунктов </w:t>
      </w:r>
      <w:proofErr w:type="spellStart"/>
      <w:r w:rsidRPr="009E1850">
        <w:rPr>
          <w:rFonts w:ascii="Arial" w:hAnsi="Arial" w:cs="Arial"/>
          <w:color w:val="000000" w:themeColor="text1"/>
          <w:sz w:val="33"/>
          <w:szCs w:val="33"/>
        </w:rPr>
        <w:t>Чугуновка</w:t>
      </w:r>
      <w:proofErr w:type="spellEnd"/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 Харьковской области, Пески, Яковлевка, Минеральное, </w:t>
      </w:r>
      <w:proofErr w:type="spellStart"/>
      <w:r w:rsidRPr="009E1850">
        <w:rPr>
          <w:rFonts w:ascii="Arial" w:hAnsi="Arial" w:cs="Arial"/>
          <w:color w:val="000000" w:themeColor="text1"/>
          <w:sz w:val="33"/>
          <w:szCs w:val="33"/>
        </w:rPr>
        <w:t>Завитне</w:t>
      </w:r>
      <w:proofErr w:type="spellEnd"/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 </w:t>
      </w:r>
      <w:proofErr w:type="spellStart"/>
      <w:r w:rsidRPr="009E1850">
        <w:rPr>
          <w:rFonts w:ascii="Arial" w:hAnsi="Arial" w:cs="Arial"/>
          <w:color w:val="000000" w:themeColor="text1"/>
          <w:sz w:val="33"/>
          <w:szCs w:val="33"/>
        </w:rPr>
        <w:t>Бажання</w:t>
      </w:r>
      <w:proofErr w:type="spellEnd"/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 Донецкой Народной Республики, Голая Пристань, Казачьи Лагери и </w:t>
      </w:r>
      <w:proofErr w:type="spellStart"/>
      <w:r w:rsidRPr="009E1850">
        <w:rPr>
          <w:rFonts w:ascii="Arial" w:hAnsi="Arial" w:cs="Arial"/>
          <w:color w:val="000000" w:themeColor="text1"/>
          <w:sz w:val="33"/>
          <w:szCs w:val="33"/>
        </w:rPr>
        <w:t>Збурьевка</w:t>
      </w:r>
      <w:proofErr w:type="spellEnd"/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 Херсонской области.</w:t>
      </w:r>
    </w:p>
    <w:p w:rsidR="00651986" w:rsidRPr="00651986" w:rsidRDefault="009E1850" w:rsidP="009E1850">
      <w:pPr>
        <w:spacing w:after="40" w:line="228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917869">
        <w:rPr>
          <w:rFonts w:ascii="Arial" w:hAnsi="Arial" w:cs="Arial"/>
          <w:b/>
          <w:color w:val="000000" w:themeColor="text1"/>
          <w:sz w:val="33"/>
          <w:szCs w:val="33"/>
        </w:rPr>
        <w:t>Всего с начала проведения специальной военной операции уничтожено:</w:t>
      </w:r>
      <w:r w:rsidRPr="009E1850">
        <w:rPr>
          <w:rFonts w:ascii="Arial" w:hAnsi="Arial" w:cs="Arial"/>
          <w:color w:val="000000" w:themeColor="text1"/>
          <w:sz w:val="33"/>
          <w:szCs w:val="33"/>
        </w:rPr>
        <w:t xml:space="preserve"> 393 самолета, 212 вертолетов, 3295 беспилотных летательных аппаратов, 407 зенитных ракетных комплексов, 8105 танков и других боевых бронированных машин, 1045 боевых машин реактивных систем залпового огня, 4247 орудий полевой артиллерии и минометов, а также 8665 единиц специальной военной автомобильной техники.</w:t>
      </w:r>
      <w:bookmarkEnd w:id="0"/>
    </w:p>
    <w:sectPr w:rsidR="00651986" w:rsidRPr="00651986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52" w:rsidRDefault="00064252" w:rsidP="00175717">
      <w:pPr>
        <w:spacing w:after="0" w:line="240" w:lineRule="auto"/>
      </w:pPr>
      <w:r>
        <w:separator/>
      </w:r>
    </w:p>
  </w:endnote>
  <w:end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917869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917869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52" w:rsidRDefault="00064252" w:rsidP="00175717">
      <w:pPr>
        <w:spacing w:after="0" w:line="240" w:lineRule="auto"/>
      </w:pPr>
      <w:r>
        <w:separator/>
      </w:r>
    </w:p>
  </w:footnote>
  <w:foot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1786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1786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91786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45CF8"/>
    <w:rsid w:val="00064252"/>
    <w:rsid w:val="00066506"/>
    <w:rsid w:val="00073207"/>
    <w:rsid w:val="00092B7C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5520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6E53F0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2CCF"/>
    <w:rsid w:val="00BD79C2"/>
    <w:rsid w:val="00BE6795"/>
    <w:rsid w:val="00BF15A3"/>
    <w:rsid w:val="00C072B3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E051-58E3-4FA4-BED0-AB4B1F60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cp:lastPrinted>2022-10-18T11:10:00Z</cp:lastPrinted>
  <dcterms:created xsi:type="dcterms:W3CDTF">2023-02-25T12:06:00Z</dcterms:created>
  <dcterms:modified xsi:type="dcterms:W3CDTF">2023-03-02T12:32:00Z</dcterms:modified>
</cp:coreProperties>
</file>