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24719A" w:rsidP="00EA3E01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7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EA3E01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EA3E01">
              <w:rPr>
                <w:rFonts w:ascii="Pobeda" w:hAnsi="Pobeda"/>
                <w:color w:val="BC2414"/>
                <w:sz w:val="32"/>
                <w:szCs w:val="32"/>
              </w:rPr>
              <w:t>10</w:t>
            </w:r>
            <w:bookmarkStart w:id="0" w:name="_GoBack"/>
            <w:bookmarkEnd w:id="0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24719A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34200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24719A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24719A" w:rsidRDefault="00CB411A" w:rsidP="0024719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24719A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специальную военную операцию.</w:t>
      </w:r>
    </w:p>
    <w:p w:rsidR="0024719A" w:rsidRPr="0024719A" w:rsidRDefault="0024719A" w:rsidP="0024719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24719A">
        <w:rPr>
          <w:rFonts w:ascii="Arial" w:hAnsi="Arial" w:cs="Arial"/>
          <w:color w:val="000000" w:themeColor="text1"/>
          <w:sz w:val="34"/>
          <w:szCs w:val="34"/>
        </w:rPr>
        <w:t>На Купянском направлении ударами штурмовой и армейской авиации, огнем артиллерии «Западной» группировки войск нанесено поражение живой силе и технике подразделений 14-й и 92-й механизированных бригад ВСУ в районах населенных пунктов Ивановка, Берестовое Харьковской области и Новоселовское Луганской Народной Республики. Потери противника на данном направлении за сутки составили более 50 украинских военнослужащих, две боевые бронированные машины, четыре автомобиля и гаубица Д-30.</w:t>
      </w:r>
    </w:p>
    <w:p w:rsidR="0024719A" w:rsidRPr="0024719A" w:rsidRDefault="0024719A" w:rsidP="0024719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24719A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в результате ударов оперативно-тактической и армейской авиации, огня артиллерии, а также тяжелых огнеметных систем группировки войск «Центр», нанесено поражение подразделениям 66-й механизированной, 25-й воздушно-десантной, 95-й десантно-штурмовой и 81-й аэромобильной бригад ВСУ в районах населенных пунктов </w:t>
      </w:r>
      <w:proofErr w:type="spellStart"/>
      <w:r w:rsidRPr="0024719A">
        <w:rPr>
          <w:rFonts w:ascii="Arial" w:hAnsi="Arial" w:cs="Arial"/>
          <w:color w:val="000000" w:themeColor="text1"/>
          <w:sz w:val="34"/>
          <w:szCs w:val="34"/>
        </w:rPr>
        <w:t>Новосадовое</w:t>
      </w:r>
      <w:proofErr w:type="spellEnd"/>
      <w:r w:rsidRPr="0024719A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Невское, </w:t>
      </w:r>
      <w:proofErr w:type="spellStart"/>
      <w:r w:rsidRPr="0024719A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24719A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24719A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24719A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24719A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24719A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а также Серебрянского лесничества. Уничтожено свыше 100 военнослужащих, три боевые бронированные машины и два автомобиля.</w:t>
      </w:r>
    </w:p>
    <w:p w:rsidR="0024719A" w:rsidRPr="0024719A" w:rsidRDefault="0024719A" w:rsidP="0024719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24719A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результате комплексного огневого поражения подразделений ВСУ, а также наступательных действий штурмовых отрядов «Южной» группировки войск за сутки уничтожено более 90 украинских военнослужащих, четыре боевые бронированные машины, боевая машина РСЗО «Град» и гаубица «Мста-Б».</w:t>
      </w:r>
    </w:p>
    <w:p w:rsidR="0024719A" w:rsidRPr="0024719A" w:rsidRDefault="0024719A" w:rsidP="0024719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24719A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районе населенного пункта </w:t>
      </w:r>
      <w:proofErr w:type="spellStart"/>
      <w:r w:rsidRPr="0024719A">
        <w:rPr>
          <w:rFonts w:ascii="Arial" w:hAnsi="Arial" w:cs="Arial"/>
          <w:color w:val="000000" w:themeColor="text1"/>
          <w:sz w:val="34"/>
          <w:szCs w:val="34"/>
        </w:rPr>
        <w:t>Ильичовка</w:t>
      </w:r>
      <w:proofErr w:type="spellEnd"/>
      <w:r w:rsidRPr="0024719A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 склад артиллерийских боеприпасов ВСУ.</w:t>
      </w:r>
    </w:p>
    <w:p w:rsidR="0024719A" w:rsidRPr="0024719A" w:rsidRDefault="0024719A" w:rsidP="0024719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24719A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На Южно-Донецком и Запорожском направлениях артиллерия группировки войск «Восток» нанесла огневое поражение живой силе и технике 1-й танковой и 72-й механизированной бригад ВСУ в районах населенных пунктов </w:t>
      </w:r>
      <w:proofErr w:type="spellStart"/>
      <w:r w:rsidRPr="0024719A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24719A">
        <w:rPr>
          <w:rFonts w:ascii="Arial" w:hAnsi="Arial" w:cs="Arial"/>
          <w:color w:val="000000" w:themeColor="text1"/>
          <w:sz w:val="34"/>
          <w:szCs w:val="34"/>
        </w:rPr>
        <w:t xml:space="preserve"> и Водяное Донецкой Народной Республики. В районах населенных пунктов Разлив, </w:t>
      </w:r>
      <w:proofErr w:type="spellStart"/>
      <w:r w:rsidRPr="0024719A">
        <w:rPr>
          <w:rFonts w:ascii="Arial" w:hAnsi="Arial" w:cs="Arial"/>
          <w:color w:val="000000" w:themeColor="text1"/>
          <w:sz w:val="34"/>
          <w:szCs w:val="34"/>
        </w:rPr>
        <w:t>Доброволье</w:t>
      </w:r>
      <w:proofErr w:type="spellEnd"/>
      <w:r w:rsidRPr="0024719A">
        <w:rPr>
          <w:rFonts w:ascii="Arial" w:hAnsi="Arial" w:cs="Arial"/>
          <w:color w:val="000000" w:themeColor="text1"/>
          <w:sz w:val="34"/>
          <w:szCs w:val="34"/>
        </w:rPr>
        <w:t xml:space="preserve"> и Новоэкономическое Донецкой Народной Республики поражены четыре склада боеприпасов ВСУ. Общие потери противника за сутки на данных направлениях составили более 80 украинских военнослужащих, один танк, две боевые бронированные машины, две гаубицы Д-20, две гаубицы Д-30, а также самоходная гаубица «Гвоздика».</w:t>
      </w:r>
    </w:p>
    <w:p w:rsidR="0024719A" w:rsidRPr="0024719A" w:rsidRDefault="0024719A" w:rsidP="0024719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24719A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результате систематического огневого воздействия артиллерии по скоплениям живой силы и техники противника за сутки уничтожено до 20 украинских военнослужащих, самоходная гаубица «Акация», а также склад боеприпасов ВСУ в районе населенного пункта Тараса Шевченко Херсонской области.</w:t>
      </w:r>
    </w:p>
    <w:p w:rsidR="0024719A" w:rsidRPr="0024719A" w:rsidRDefault="0024719A" w:rsidP="0024719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24719A">
        <w:rPr>
          <w:rFonts w:ascii="Arial" w:hAnsi="Arial" w:cs="Arial"/>
          <w:color w:val="000000" w:themeColor="text1"/>
          <w:sz w:val="34"/>
          <w:szCs w:val="34"/>
        </w:rPr>
        <w:t>Ракетными войсками и артиллерией группировок войск (сил) Вооруженных Сил Российской Федерации за сутки нанесено поражение 86 артиллерийским подразделениям на огневых позициях, живой силе и военной технике в 139 районах.</w:t>
      </w:r>
    </w:p>
    <w:p w:rsidR="0024719A" w:rsidRPr="0024719A" w:rsidRDefault="0024719A" w:rsidP="0024719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24719A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уничтожено девять украинских беспилотных летательных аппаратов в районах населенных пунктов </w:t>
      </w:r>
      <w:proofErr w:type="spellStart"/>
      <w:r w:rsidRPr="0024719A">
        <w:rPr>
          <w:rFonts w:ascii="Arial" w:hAnsi="Arial" w:cs="Arial"/>
          <w:color w:val="000000" w:themeColor="text1"/>
          <w:sz w:val="34"/>
          <w:szCs w:val="34"/>
        </w:rPr>
        <w:t>Краснореченское</w:t>
      </w:r>
      <w:proofErr w:type="spellEnd"/>
      <w:r w:rsidRPr="0024719A">
        <w:rPr>
          <w:rFonts w:ascii="Arial" w:hAnsi="Arial" w:cs="Arial"/>
          <w:color w:val="000000" w:themeColor="text1"/>
          <w:sz w:val="34"/>
          <w:szCs w:val="34"/>
        </w:rPr>
        <w:t xml:space="preserve">, Артемовка, </w:t>
      </w:r>
      <w:proofErr w:type="spellStart"/>
      <w:r w:rsidRPr="0024719A">
        <w:rPr>
          <w:rFonts w:ascii="Arial" w:hAnsi="Arial" w:cs="Arial"/>
          <w:color w:val="000000" w:themeColor="text1"/>
          <w:sz w:val="34"/>
          <w:szCs w:val="34"/>
        </w:rPr>
        <w:t>Житловка</w:t>
      </w:r>
      <w:proofErr w:type="spellEnd"/>
      <w:r w:rsidRPr="0024719A">
        <w:rPr>
          <w:rFonts w:ascii="Arial" w:hAnsi="Arial" w:cs="Arial"/>
          <w:color w:val="000000" w:themeColor="text1"/>
          <w:sz w:val="34"/>
          <w:szCs w:val="34"/>
        </w:rPr>
        <w:t xml:space="preserve">, Пшеничное, </w:t>
      </w:r>
      <w:proofErr w:type="spellStart"/>
      <w:r w:rsidRPr="0024719A">
        <w:rPr>
          <w:rFonts w:ascii="Arial" w:hAnsi="Arial" w:cs="Arial"/>
          <w:color w:val="000000" w:themeColor="text1"/>
          <w:sz w:val="34"/>
          <w:szCs w:val="34"/>
        </w:rPr>
        <w:t>Нововодяное</w:t>
      </w:r>
      <w:proofErr w:type="spellEnd"/>
      <w:r w:rsidRPr="0024719A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24719A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24719A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Петровское Донецкой Народной Республики и Энергодар Запорожской области. Кроме того, сбито семь реактивных снарядов систем залпового огня HIMARS и «Ураган».</w:t>
      </w:r>
    </w:p>
    <w:p w:rsidR="00C24094" w:rsidRDefault="0024719A" w:rsidP="0024719A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24719A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24719A">
        <w:rPr>
          <w:rFonts w:ascii="Arial" w:hAnsi="Arial" w:cs="Arial"/>
          <w:color w:val="000000" w:themeColor="text1"/>
          <w:sz w:val="34"/>
          <w:szCs w:val="34"/>
        </w:rPr>
        <w:t xml:space="preserve"> 382 самолета, 206 вертолетов, 3036 беспилотных летательных аппаратов, 403 зенитных ракетных комплекса, 7771 танк и другие боевые бронированные машины, 1010 боевых машин реактивных систем залпового огня, 4020 орудий полевой артиллерии и минометов, а также 8282 единицы специальной военной автомобильной техники.</w:t>
      </w:r>
    </w:p>
    <w:p w:rsidR="00252CD6" w:rsidRPr="00252CD6" w:rsidRDefault="00252CD6" w:rsidP="00252CD6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3"/>
        </w:rPr>
      </w:pPr>
    </w:p>
    <w:p w:rsidR="00B21F75" w:rsidRPr="00B21F75" w:rsidRDefault="00B21F75" w:rsidP="00B21F75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6"/>
          <w:szCs w:val="33"/>
        </w:rPr>
      </w:pP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163459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EA3E01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1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BnJJj93wAAAAoBAAAP&#10;AAAAZHJzL2Rvd25yZXYueG1sTI/RToNAEEXfTfyHzZj4YtpFLEUoQ6MmGl9b+wEDOwVSdpew20L/&#10;3u2TPk7uyb1niu2se3Hh0XXWIDwvIxBsaqs60yAcfj4XryCcJ6Oot4YRruxgW97fFZQrO5kdX/a+&#10;EaHEuJwQWu+HXEpXt6zJLe3AJmRHO2ry4RwbqUaaQrnuZRxFa6mpM2GhpYE/Wq5P+7NGOH5PT0k2&#10;VV/+kO5W63fq0speER8f5rcNCM+z/4Phph/UoQxOlT0b5USPsIjjOKAIcZKCuAFRlryAqBCyVQqy&#10;LOT/F8pfAAAA//8DAFBLAQItABQABgAIAAAAIQC2gziS/gAAAOEBAAATAAAAAAAAAAAAAAAAAAAA&#10;AABbQ29udGVudF9UeXBlc10ueG1sUEsBAi0AFAAGAAgAAAAhADj9If/WAAAAlAEAAAsAAAAAAAAA&#10;AAAAAAAALwEAAF9yZWxzLy5yZWxzUEsBAi0AFAAGAAgAAAAhAAzr+tI4AgAAIwQAAA4AAAAAAAAA&#10;AAAAAAAALgIAAGRycy9lMm9Eb2MueG1sUEsBAi0AFAAGAAgAAAAhAGckmP3fAAAACgEAAA8AAAAA&#10;AAAAAAAAAAAAkgQAAGRycy9kb3ducmV2LnhtbFBLBQYAAAAABAAEAPMAAACe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EA3E01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7" w:rsidRDefault="004E4D47" w:rsidP="00175717">
      <w:pPr>
        <w:spacing w:after="0" w:line="240" w:lineRule="auto"/>
      </w:pPr>
      <w:r>
        <w:separator/>
      </w:r>
    </w:p>
  </w:endnote>
  <w:end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7" w:rsidRDefault="004E4D47" w:rsidP="00175717">
      <w:pPr>
        <w:spacing w:after="0" w:line="240" w:lineRule="auto"/>
      </w:pPr>
      <w:r>
        <w:separator/>
      </w:r>
    </w:p>
  </w:footnote>
  <w:foot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A3E0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A3E0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A3E0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92B7C"/>
    <w:rsid w:val="000A117D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34200"/>
    <w:rsid w:val="008473F5"/>
    <w:rsid w:val="00861713"/>
    <w:rsid w:val="00865860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E02B1"/>
    <w:rsid w:val="009F42B6"/>
    <w:rsid w:val="009F7D8D"/>
    <w:rsid w:val="00A02C1D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941C0"/>
    <w:rsid w:val="00BA0550"/>
    <w:rsid w:val="00BA39EE"/>
    <w:rsid w:val="00BA4760"/>
    <w:rsid w:val="00BD79C2"/>
    <w:rsid w:val="00BE6795"/>
    <w:rsid w:val="00BF15A3"/>
    <w:rsid w:val="00C072B3"/>
    <w:rsid w:val="00C177A6"/>
    <w:rsid w:val="00C226B3"/>
    <w:rsid w:val="00C24094"/>
    <w:rsid w:val="00C35FEF"/>
    <w:rsid w:val="00C45D05"/>
    <w:rsid w:val="00C846B5"/>
    <w:rsid w:val="00CA027F"/>
    <w:rsid w:val="00CB411A"/>
    <w:rsid w:val="00CB6AE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58C5C-316D-41FF-A397-B38F21EF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89</cp:revision>
  <cp:lastPrinted>2022-10-18T11:10:00Z</cp:lastPrinted>
  <dcterms:created xsi:type="dcterms:W3CDTF">2022-12-24T12:59:00Z</dcterms:created>
  <dcterms:modified xsi:type="dcterms:W3CDTF">2023-02-08T12:23:00Z</dcterms:modified>
</cp:coreProperties>
</file>