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D224A5" w:rsidP="007453E8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7453E8" w:rsidRPr="007453E8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C177A6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7453E8" w:rsidRPr="007453E8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464A8E" w:rsidRPr="00B717CB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7453E8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542286"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7453E8">
              <w:rPr>
                <w:rFonts w:ascii="Impact" w:hAnsi="Impact"/>
                <w:i/>
                <w:color w:val="BC2414"/>
                <w:sz w:val="36"/>
                <w:lang w:val="en-US"/>
              </w:rPr>
              <w:t>5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B941C0" w:rsidRDefault="008B1D87" w:rsidP="00F674CC">
      <w:pPr>
        <w:spacing w:after="0" w:line="240" w:lineRule="auto"/>
        <w:rPr>
          <w:sz w:val="32"/>
          <w:szCs w:val="32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7A" w:rsidRPr="007453E8" w:rsidRDefault="0000017A" w:rsidP="00B717C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453E8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7453E8" w:rsidRPr="007453E8" w:rsidRDefault="007453E8" w:rsidP="007453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453E8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авиацией и артиллерией Западного военного округа нанесено огневое поражение подразделениям 14-й механизированной бригады ВСУ и 103-й бригады территориальной обороны в районах населенных пунктов </w:t>
      </w:r>
      <w:proofErr w:type="spellStart"/>
      <w:r w:rsidRPr="007453E8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7453E8">
        <w:rPr>
          <w:rFonts w:ascii="Arial" w:hAnsi="Arial" w:cs="Arial"/>
          <w:color w:val="000000" w:themeColor="text1"/>
          <w:sz w:val="34"/>
          <w:szCs w:val="34"/>
        </w:rPr>
        <w:t xml:space="preserve"> и Берестовое Харьковской области. Уничтожено более 40 украинских военнослужащих, боевая бронированная машина и автомобиль.</w:t>
      </w:r>
    </w:p>
    <w:p w:rsidR="007453E8" w:rsidRPr="007453E8" w:rsidRDefault="007453E8" w:rsidP="007453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453E8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огнем артиллерии Центрального военного округа нанесено поражение подразделениям 80-й и 95-й </w:t>
      </w:r>
      <w:proofErr w:type="spellStart"/>
      <w:r w:rsidRPr="007453E8">
        <w:rPr>
          <w:rFonts w:ascii="Arial" w:hAnsi="Arial" w:cs="Arial"/>
          <w:color w:val="000000" w:themeColor="text1"/>
          <w:sz w:val="34"/>
          <w:szCs w:val="34"/>
        </w:rPr>
        <w:t>десантно</w:t>
      </w:r>
      <w:proofErr w:type="spellEnd"/>
      <w:r w:rsidRPr="007453E8">
        <w:rPr>
          <w:rFonts w:ascii="Arial" w:hAnsi="Arial" w:cs="Arial"/>
          <w:color w:val="000000" w:themeColor="text1"/>
          <w:sz w:val="34"/>
          <w:szCs w:val="34"/>
        </w:rPr>
        <w:t xml:space="preserve">-штурмовых бригад ВСУ в районах населенных пунктов </w:t>
      </w:r>
      <w:proofErr w:type="spellStart"/>
      <w:r w:rsidRPr="007453E8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7453E8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7453E8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7453E8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и Серебрянка Донецкой Народной Республики. Уничтожено свыше 30 украинских военнослужащих, пять боевых бронированных машин, артиллерийская система М-777 и две радиолокационные станции контрбатарейной борьбы производства США AN/ТPQ-37.</w:t>
      </w:r>
    </w:p>
    <w:p w:rsidR="007453E8" w:rsidRPr="007453E8" w:rsidRDefault="007453E8" w:rsidP="007453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453E8">
        <w:rPr>
          <w:rFonts w:ascii="Arial" w:hAnsi="Arial" w:cs="Arial"/>
          <w:color w:val="000000" w:themeColor="text1"/>
          <w:sz w:val="34"/>
          <w:szCs w:val="34"/>
        </w:rPr>
        <w:t xml:space="preserve">На Донецком направлении продолжены наступательные действия подразделений Южного военного округа. Армейской авиацией, ракетными войсками и артиллерией нанесено поражение подразделениям 25-й </w:t>
      </w:r>
      <w:proofErr w:type="spellStart"/>
      <w:r w:rsidRPr="007453E8">
        <w:rPr>
          <w:rFonts w:ascii="Arial" w:hAnsi="Arial" w:cs="Arial"/>
          <w:color w:val="000000" w:themeColor="text1"/>
          <w:sz w:val="34"/>
          <w:szCs w:val="34"/>
        </w:rPr>
        <w:t>десантно</w:t>
      </w:r>
      <w:proofErr w:type="spellEnd"/>
      <w:r w:rsidRPr="007453E8">
        <w:rPr>
          <w:rFonts w:ascii="Arial" w:hAnsi="Arial" w:cs="Arial"/>
          <w:color w:val="000000" w:themeColor="text1"/>
          <w:sz w:val="34"/>
          <w:szCs w:val="34"/>
        </w:rPr>
        <w:t>-штурмовой бригады ВСУ в районе населенного пункта Северск Донецкой Народной Республики. Общие потери противника составили до 50 украинских военнослужащих, бронетранспортер, два пикапа, боевая машина РСЗО «Град» и гаубица «Мста-Б».</w:t>
      </w:r>
    </w:p>
    <w:p w:rsidR="007453E8" w:rsidRPr="007453E8" w:rsidRDefault="007453E8" w:rsidP="007453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453E8">
        <w:rPr>
          <w:rFonts w:ascii="Arial" w:hAnsi="Arial" w:cs="Arial"/>
          <w:color w:val="000000" w:themeColor="text1"/>
          <w:sz w:val="34"/>
          <w:szCs w:val="34"/>
        </w:rPr>
        <w:t xml:space="preserve">На Запорожском направлении в результате огня артиллерии и активных действий подразделений Восточного военного округа за сутки уничтожено более 25 украинских военнослужащих 108-й бригады территориальной обороны в районах населенных пунктов </w:t>
      </w:r>
      <w:proofErr w:type="spellStart"/>
      <w:r w:rsidRPr="007453E8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7453E8">
        <w:rPr>
          <w:rFonts w:ascii="Arial" w:hAnsi="Arial" w:cs="Arial"/>
          <w:color w:val="000000" w:themeColor="text1"/>
          <w:sz w:val="34"/>
          <w:szCs w:val="34"/>
        </w:rPr>
        <w:t xml:space="preserve"> и Новоселка Донецкой Народной Республики, а также </w:t>
      </w:r>
      <w:r w:rsidRPr="007453E8">
        <w:rPr>
          <w:rFonts w:ascii="Arial" w:hAnsi="Arial" w:cs="Arial"/>
          <w:color w:val="000000" w:themeColor="text1"/>
          <w:sz w:val="34"/>
          <w:szCs w:val="34"/>
        </w:rPr>
        <w:lastRenderedPageBreak/>
        <w:t>самоходная гаубица «Акация», две гаубицы Д-20, Д-30 и три автомобиля.</w:t>
      </w:r>
    </w:p>
    <w:p w:rsidR="007453E8" w:rsidRPr="007453E8" w:rsidRDefault="007453E8" w:rsidP="007453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453E8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районе населенного пункта Антоновка Херсонской области артиллерией Воздушно-десантных войск уничтожена радиолокационная станция контрбатарейной борьбы производства США AN/ТPQ-50.</w:t>
      </w:r>
    </w:p>
    <w:p w:rsidR="007453E8" w:rsidRPr="007453E8" w:rsidRDefault="007453E8" w:rsidP="007453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453E8">
        <w:rPr>
          <w:rFonts w:ascii="Arial" w:hAnsi="Arial" w:cs="Arial"/>
          <w:color w:val="000000" w:themeColor="text1"/>
          <w:sz w:val="34"/>
          <w:szCs w:val="34"/>
        </w:rPr>
        <w:t>Оперативно-тактической авиацией, ракетными войсками и артиллерией группировок войск (сил) Вооруженных Сил Российской Федерации поражен пункт управления 57-й отдельной механизированной бригады ВСУ и склад ракетно-артиллерийского вооружения в районах населенных пунктов Артемовск и Новоукраинка Донецкой Народной Республики. Кроме того, нанесено поражение 64-м артиллерийским подразделениям на огневых позициях, живой силе и военной технике в 102 районах.</w:t>
      </w:r>
    </w:p>
    <w:p w:rsidR="007453E8" w:rsidRPr="007453E8" w:rsidRDefault="007453E8" w:rsidP="007453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453E8">
        <w:rPr>
          <w:rFonts w:ascii="Arial" w:hAnsi="Arial" w:cs="Arial"/>
          <w:color w:val="000000" w:themeColor="text1"/>
          <w:sz w:val="34"/>
          <w:szCs w:val="34"/>
        </w:rPr>
        <w:t>Авиацией ВКС России в районе населенного пункта Пески-</w:t>
      </w:r>
      <w:proofErr w:type="spellStart"/>
      <w:r w:rsidRPr="007453E8">
        <w:rPr>
          <w:rFonts w:ascii="Arial" w:hAnsi="Arial" w:cs="Arial"/>
          <w:color w:val="000000" w:themeColor="text1"/>
          <w:sz w:val="34"/>
          <w:szCs w:val="34"/>
        </w:rPr>
        <w:t>Радьковские</w:t>
      </w:r>
      <w:proofErr w:type="spellEnd"/>
      <w:r w:rsidRPr="007453E8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уничтожена самоходная огневая установка украинского зенитного ракетного комплекса «Бук-М1».</w:t>
      </w:r>
    </w:p>
    <w:p w:rsidR="007453E8" w:rsidRPr="007453E8" w:rsidRDefault="007453E8" w:rsidP="007453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453E8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сбито 10 украинских беспилотных летательных аппаратов в районах населенных пунктов </w:t>
      </w:r>
      <w:proofErr w:type="spellStart"/>
      <w:r w:rsidRPr="007453E8">
        <w:rPr>
          <w:rFonts w:ascii="Arial" w:hAnsi="Arial" w:cs="Arial"/>
          <w:color w:val="000000" w:themeColor="text1"/>
          <w:sz w:val="34"/>
          <w:szCs w:val="34"/>
        </w:rPr>
        <w:t>Новочервоное</w:t>
      </w:r>
      <w:proofErr w:type="spellEnd"/>
      <w:r w:rsidRPr="007453E8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7453E8">
        <w:rPr>
          <w:rFonts w:ascii="Arial" w:hAnsi="Arial" w:cs="Arial"/>
          <w:color w:val="000000" w:themeColor="text1"/>
          <w:sz w:val="34"/>
          <w:szCs w:val="34"/>
        </w:rPr>
        <w:t>Золотаревка</w:t>
      </w:r>
      <w:proofErr w:type="spellEnd"/>
      <w:r w:rsidRPr="007453E8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Никольское Донецкой Народной Республики, Чубаревка, Терноватое, Михайловка Запорожской области, Крынки, Васильевка, Новая Каховка и Князе-</w:t>
      </w:r>
      <w:proofErr w:type="spellStart"/>
      <w:r w:rsidRPr="007453E8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7453E8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области.</w:t>
      </w:r>
    </w:p>
    <w:p w:rsidR="002476BC" w:rsidRDefault="007453E8" w:rsidP="007453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7453E8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r w:rsidRPr="007453E8">
        <w:rPr>
          <w:rFonts w:ascii="Arial" w:hAnsi="Arial" w:cs="Arial"/>
          <w:color w:val="000000" w:themeColor="text1"/>
          <w:sz w:val="34"/>
          <w:szCs w:val="34"/>
        </w:rPr>
        <w:t xml:space="preserve"> 376 самолетов, 203 вертолета, 2944 беспилотных летательных аппарата, 402 зенитных ракетных комплекса, 7614 танков и других боевых бронированных машин, 988 боевых машин реактивных систем залпового огня, 3898 орудий полевой артиллерии и минометов, а также 8159 единиц специальной военной автомобильной техники.</w:t>
      </w:r>
    </w:p>
    <w:p w:rsidR="00B717CB" w:rsidRPr="007453E8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34"/>
        </w:rPr>
      </w:pPr>
      <w:bookmarkStart w:id="0" w:name="_GoBack"/>
      <w:bookmarkEnd w:id="0"/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P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703580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7453E8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55.4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7453E8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79" w:rsidRDefault="00337F79" w:rsidP="00175717">
      <w:pPr>
        <w:spacing w:after="0" w:line="240" w:lineRule="auto"/>
      </w:pPr>
      <w:r>
        <w:separator/>
      </w:r>
    </w:p>
  </w:endnote>
  <w:end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79" w:rsidRDefault="00337F79" w:rsidP="00175717">
      <w:pPr>
        <w:spacing w:after="0" w:line="240" w:lineRule="auto"/>
      </w:pPr>
      <w:r>
        <w:separator/>
      </w:r>
    </w:p>
  </w:footnote>
  <w:foot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453E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453E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453E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695"/>
    <w:rsid w:val="00215F19"/>
    <w:rsid w:val="00241A10"/>
    <w:rsid w:val="002476BC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60B5C"/>
    <w:rsid w:val="00671879"/>
    <w:rsid w:val="006743F0"/>
    <w:rsid w:val="0067575A"/>
    <w:rsid w:val="0067679C"/>
    <w:rsid w:val="00683750"/>
    <w:rsid w:val="006A107D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61713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4034"/>
    <w:rsid w:val="009A337A"/>
    <w:rsid w:val="009C3F23"/>
    <w:rsid w:val="009C66D1"/>
    <w:rsid w:val="009D78DA"/>
    <w:rsid w:val="009F42B6"/>
    <w:rsid w:val="009F7D8D"/>
    <w:rsid w:val="00A02C1D"/>
    <w:rsid w:val="00A43C37"/>
    <w:rsid w:val="00A652FE"/>
    <w:rsid w:val="00A6564B"/>
    <w:rsid w:val="00A90025"/>
    <w:rsid w:val="00A90935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30EEF"/>
    <w:rsid w:val="00B47B5C"/>
    <w:rsid w:val="00B555C5"/>
    <w:rsid w:val="00B717CB"/>
    <w:rsid w:val="00B72FC1"/>
    <w:rsid w:val="00B76A0B"/>
    <w:rsid w:val="00B941C0"/>
    <w:rsid w:val="00BA39EE"/>
    <w:rsid w:val="00BA4760"/>
    <w:rsid w:val="00BD79C2"/>
    <w:rsid w:val="00BE6795"/>
    <w:rsid w:val="00BF15A3"/>
    <w:rsid w:val="00C072B3"/>
    <w:rsid w:val="00C177A6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224A5"/>
    <w:rsid w:val="00D3039D"/>
    <w:rsid w:val="00D57DB7"/>
    <w:rsid w:val="00D66BD1"/>
    <w:rsid w:val="00D73BA9"/>
    <w:rsid w:val="00D7647B"/>
    <w:rsid w:val="00D81375"/>
    <w:rsid w:val="00D9138B"/>
    <w:rsid w:val="00DA17CD"/>
    <w:rsid w:val="00DB55BB"/>
    <w:rsid w:val="00DB5BE3"/>
    <w:rsid w:val="00DC3A9E"/>
    <w:rsid w:val="00DC5D2B"/>
    <w:rsid w:val="00DC665A"/>
    <w:rsid w:val="00DE0A46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A2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BAD4-0D41-44C5-95C5-0EDCA583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60</cp:revision>
  <cp:lastPrinted>2022-10-18T11:10:00Z</cp:lastPrinted>
  <dcterms:created xsi:type="dcterms:W3CDTF">2022-12-24T12:59:00Z</dcterms:created>
  <dcterms:modified xsi:type="dcterms:W3CDTF">2023-01-24T13:26:00Z</dcterms:modified>
</cp:coreProperties>
</file>