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D224A5" w:rsidP="00B717CB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B717CB" w:rsidRPr="00B717CB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C177A6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464A8E" w:rsidRPr="00B717CB">
              <w:rPr>
                <w:rFonts w:ascii="Pobeda" w:hAnsi="Pobeda"/>
                <w:color w:val="BC2414"/>
                <w:sz w:val="32"/>
                <w:szCs w:val="32"/>
              </w:rPr>
              <w:t>25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B717CB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542286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B717CB" w:rsidRPr="00B717C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7A" w:rsidRPr="00A43C37" w:rsidRDefault="0000017A" w:rsidP="00B717C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>Вооруженные Силы Российской Федерации продолжают специальную военную операцию.</w:t>
      </w:r>
    </w:p>
    <w:p w:rsidR="00B717CB" w:rsidRPr="00B717CB" w:rsidRDefault="00B717CB" w:rsidP="00B717C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B717CB">
        <w:rPr>
          <w:rFonts w:ascii="Arial" w:hAnsi="Arial" w:cs="Arial"/>
          <w:color w:val="000000" w:themeColor="text1"/>
          <w:sz w:val="33"/>
          <w:szCs w:val="33"/>
        </w:rPr>
        <w:t>На Купянском направлении артиллерией Западного военного округа нанесено огневое поражение скоплениям живой силы 14-й и 92-й механизированных бригад ВСУ в районах населенных пунктов Двуречная, Берестовое Харьковской области и Новоселовское Луганской Народной Республики. Уничтожено более 40 украинских военнослужащих и один автомобиль.</w:t>
      </w:r>
    </w:p>
    <w:p w:rsidR="00B717CB" w:rsidRPr="00B717CB" w:rsidRDefault="00B717CB" w:rsidP="00B717C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B717CB">
        <w:rPr>
          <w:rFonts w:ascii="Arial" w:hAnsi="Arial" w:cs="Arial"/>
          <w:color w:val="000000" w:themeColor="text1"/>
          <w:sz w:val="33"/>
          <w:szCs w:val="33"/>
        </w:rPr>
        <w:t>На Красно-Лиманском направлении огнем артиллерии Центрального военного округа и Воздушно-десантных войск нанесено поражение подразделениям 80-й и 95-й десантно-штурмовых бригад ВСУ в районе Серебрянского лесничества. Потери противника составили до 70 военнослужащих, четыре боевые бронированные машины и две радиолокационные станции контрбатарейной борьбы производства США AN/TPQ-37 и AN/TPQ-50.</w:t>
      </w:r>
    </w:p>
    <w:p w:rsidR="00B717CB" w:rsidRPr="00B717CB" w:rsidRDefault="00B717CB" w:rsidP="00B717C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B717CB">
        <w:rPr>
          <w:rFonts w:ascii="Arial" w:hAnsi="Arial" w:cs="Arial"/>
          <w:color w:val="000000" w:themeColor="text1"/>
          <w:sz w:val="33"/>
          <w:szCs w:val="33"/>
        </w:rPr>
        <w:t>На Донецком направлении добровольцы штурмовых отрядов при огневой поддержке оперативно-тактической и армейской авиации, ракетных войск и артиллерии Южного военного округа освободили населенный пункт Краснополье Донецкой Народной Республики. За сутки на данном направлении уничтожено свыше 60 военнослужащих, две боевые бронированные машины, три автомобиля, две гаубицы «Мста-Б» и Д-30, а также радиолокационная станция контрбатарейной борьбы производства США AN/TPQ-50.</w:t>
      </w:r>
    </w:p>
    <w:p w:rsidR="00B717CB" w:rsidRPr="00B717CB" w:rsidRDefault="00B717CB" w:rsidP="00B717C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B717CB">
        <w:rPr>
          <w:rFonts w:ascii="Arial" w:hAnsi="Arial" w:cs="Arial"/>
          <w:color w:val="000000" w:themeColor="text1"/>
          <w:sz w:val="33"/>
          <w:szCs w:val="33"/>
        </w:rPr>
        <w:t>На Запорожском направлении в результате комплексного огневого поражения подразделений ВСУ войсками Восточного военного округа за сутки уничтожено до 30 украинских военнослужащих, три автомобиля, а также боевая машина реактивной системы залпового огня «Град».</w:t>
      </w:r>
    </w:p>
    <w:p w:rsidR="00B717CB" w:rsidRPr="00B717CB" w:rsidRDefault="00B717CB" w:rsidP="00B717C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B717CB">
        <w:rPr>
          <w:rFonts w:ascii="Arial" w:hAnsi="Arial" w:cs="Arial"/>
          <w:color w:val="000000" w:themeColor="text1"/>
          <w:sz w:val="33"/>
          <w:szCs w:val="33"/>
        </w:rPr>
        <w:t xml:space="preserve">На Днепровском направлении высокоточным оружием наземного базирования нанесено поражение временному пункту дислокации подразделения 107-й реактивной артиллерийской бригады в районе населенного пункта Марганец Днепропетровской области. В результате удара на вскрытой огневой позиции уничтожена пусковая </w:t>
      </w:r>
      <w:r w:rsidRPr="00B717CB">
        <w:rPr>
          <w:rFonts w:ascii="Arial" w:hAnsi="Arial" w:cs="Arial"/>
          <w:color w:val="000000" w:themeColor="text1"/>
          <w:sz w:val="33"/>
          <w:szCs w:val="33"/>
        </w:rPr>
        <w:lastRenderedPageBreak/>
        <w:t>установка американской реактивной системы залпового огня HIMARS вместе с экипажем и два автомобиля.</w:t>
      </w:r>
    </w:p>
    <w:p w:rsidR="00B717CB" w:rsidRPr="00B717CB" w:rsidRDefault="00B717CB" w:rsidP="00B717C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B717CB">
        <w:rPr>
          <w:rFonts w:ascii="Arial" w:hAnsi="Arial" w:cs="Arial"/>
          <w:color w:val="000000" w:themeColor="text1"/>
          <w:sz w:val="33"/>
          <w:szCs w:val="33"/>
        </w:rPr>
        <w:t>Оперативно-тактической авиацией, ракетными войсками и артиллерией группировок войск (сил) Вооруженных Сил Российской Федерации за сутки нанесено поражение 63 артиллерийским подразделениям на огневых позициях, а также живой силе и военной технике в 97 районах.</w:t>
      </w:r>
    </w:p>
    <w:p w:rsidR="00B717CB" w:rsidRPr="00B717CB" w:rsidRDefault="00B717CB" w:rsidP="00B717C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B717CB">
        <w:rPr>
          <w:rFonts w:ascii="Arial" w:hAnsi="Arial" w:cs="Arial"/>
          <w:color w:val="000000" w:themeColor="text1"/>
          <w:sz w:val="33"/>
          <w:szCs w:val="33"/>
        </w:rPr>
        <w:t xml:space="preserve">Средствами противовоздушной обороны за сутки сбито три украинских беспилотных летательных аппарата в районах населенных пунктов Кременная Луганской Народной Республики и Жовтневое Харьковской области. Также перехвачено 14 реактивных снарядов системы залпового огня HIMARS в районах города Донецк, населенных пунктов Авдеевка, </w:t>
      </w:r>
      <w:proofErr w:type="spellStart"/>
      <w:r w:rsidRPr="00B717CB">
        <w:rPr>
          <w:rFonts w:ascii="Arial" w:hAnsi="Arial" w:cs="Arial"/>
          <w:color w:val="000000" w:themeColor="text1"/>
          <w:sz w:val="33"/>
          <w:szCs w:val="33"/>
        </w:rPr>
        <w:t>Пилипчатино</w:t>
      </w:r>
      <w:proofErr w:type="spellEnd"/>
      <w:r w:rsidRPr="00B717CB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а также </w:t>
      </w:r>
      <w:proofErr w:type="spellStart"/>
      <w:r w:rsidRPr="00B717CB">
        <w:rPr>
          <w:rFonts w:ascii="Arial" w:hAnsi="Arial" w:cs="Arial"/>
          <w:color w:val="000000" w:themeColor="text1"/>
          <w:sz w:val="33"/>
          <w:szCs w:val="33"/>
        </w:rPr>
        <w:t>Червонопоповка</w:t>
      </w:r>
      <w:proofErr w:type="spellEnd"/>
      <w:r w:rsidRPr="00B717CB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Республики.</w:t>
      </w:r>
    </w:p>
    <w:p w:rsidR="002476BC" w:rsidRDefault="00B717CB" w:rsidP="00B717C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bookmarkStart w:id="0" w:name="_GoBack"/>
      <w:r w:rsidRPr="009C3F23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уничтожено:</w:t>
      </w:r>
      <w:r w:rsidRPr="00B717CB">
        <w:rPr>
          <w:rFonts w:ascii="Arial" w:hAnsi="Arial" w:cs="Arial"/>
          <w:color w:val="000000" w:themeColor="text1"/>
          <w:sz w:val="33"/>
          <w:szCs w:val="33"/>
        </w:rPr>
        <w:t xml:space="preserve"> </w:t>
      </w:r>
      <w:bookmarkEnd w:id="0"/>
      <w:r w:rsidRPr="00B717CB">
        <w:rPr>
          <w:rFonts w:ascii="Arial" w:hAnsi="Arial" w:cs="Arial"/>
          <w:color w:val="000000" w:themeColor="text1"/>
          <w:sz w:val="33"/>
          <w:szCs w:val="33"/>
        </w:rPr>
        <w:t>376 самолетов, 203 вертолета, 2934 беспилотных летательных аппарата, 401 зенитный ракетный комплекс, 7607 танков и других боевых бронированных машин, 987 боевых машин реактивных систем залпового огня, 3893 орудия полевой артиллерии и миномета, а также 8153 единицы специальной военной автомобильной техники.</w:t>
      </w:r>
    </w:p>
    <w:p w:rsidR="00C177A6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B717CB" w:rsidRPr="00B717CB" w:rsidRDefault="00B717CB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4"/>
        </w:rPr>
      </w:pP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703580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9C3F23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5.4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B4hmJV3wAAAAw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9C3F23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C3F2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C3F2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C3F2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60B5C"/>
    <w:rsid w:val="00671879"/>
    <w:rsid w:val="006743F0"/>
    <w:rsid w:val="0067575A"/>
    <w:rsid w:val="0067679C"/>
    <w:rsid w:val="00683750"/>
    <w:rsid w:val="006A107D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3F23"/>
    <w:rsid w:val="009C66D1"/>
    <w:rsid w:val="009D78DA"/>
    <w:rsid w:val="009F42B6"/>
    <w:rsid w:val="009F7D8D"/>
    <w:rsid w:val="00A02C1D"/>
    <w:rsid w:val="00A43C37"/>
    <w:rsid w:val="00A652FE"/>
    <w:rsid w:val="00A6564B"/>
    <w:rsid w:val="00A90025"/>
    <w:rsid w:val="00A90935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17CB"/>
    <w:rsid w:val="00B72FC1"/>
    <w:rsid w:val="00B76A0B"/>
    <w:rsid w:val="00B941C0"/>
    <w:rsid w:val="00BA39EE"/>
    <w:rsid w:val="00BA4760"/>
    <w:rsid w:val="00BD79C2"/>
    <w:rsid w:val="00BE6795"/>
    <w:rsid w:val="00BF15A3"/>
    <w:rsid w:val="00C072B3"/>
    <w:rsid w:val="00C177A6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7BB8-B035-4809-BC0F-8D9DE0EC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59</cp:revision>
  <cp:lastPrinted>2022-10-18T11:10:00Z</cp:lastPrinted>
  <dcterms:created xsi:type="dcterms:W3CDTF">2022-12-24T12:59:00Z</dcterms:created>
  <dcterms:modified xsi:type="dcterms:W3CDTF">2023-01-23T12:58:00Z</dcterms:modified>
</cp:coreProperties>
</file>