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861713" w:rsidP="00660B5C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660B5C">
              <w:rPr>
                <w:rFonts w:ascii="Pobeda" w:hAnsi="Pobeda"/>
                <w:color w:val="BC2414"/>
                <w:sz w:val="32"/>
                <w:szCs w:val="32"/>
              </w:rPr>
              <w:t>7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января</w:t>
            </w:r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660B5C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660B5C">
              <w:rPr>
                <w:rFonts w:ascii="Pobeda" w:hAnsi="Pobeda"/>
                <w:color w:val="BC2414"/>
                <w:sz w:val="32"/>
                <w:szCs w:val="32"/>
              </w:rPr>
              <w:t>00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660B5C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861713"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660B5C">
              <w:rPr>
                <w:rFonts w:ascii="Impact" w:hAnsi="Impact"/>
                <w:i/>
                <w:color w:val="BC2414"/>
                <w:sz w:val="36"/>
              </w:rPr>
              <w:t>8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B941C0" w:rsidRDefault="008B1D87" w:rsidP="00F674CC">
      <w:pPr>
        <w:spacing w:after="0" w:line="240" w:lineRule="auto"/>
        <w:rPr>
          <w:sz w:val="32"/>
          <w:szCs w:val="32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B5C" w:rsidRP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60B5C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артиллерией Западного военного округа нанесено огневое поражение подразделениям 14-й, 92-й механизированных бригад ВСУ и 103-й бригады территориальной обороны в районах населенных пунктов Двуречная, </w:t>
      </w:r>
      <w:proofErr w:type="spellStart"/>
      <w:r w:rsidRPr="00660B5C">
        <w:rPr>
          <w:rFonts w:ascii="Arial" w:hAnsi="Arial" w:cs="Arial"/>
          <w:color w:val="000000" w:themeColor="text1"/>
          <w:sz w:val="34"/>
          <w:szCs w:val="34"/>
        </w:rPr>
        <w:t>Тимковка</w:t>
      </w:r>
      <w:proofErr w:type="spellEnd"/>
      <w:r w:rsidRPr="00660B5C">
        <w:rPr>
          <w:rFonts w:ascii="Arial" w:hAnsi="Arial" w:cs="Arial"/>
          <w:color w:val="000000" w:themeColor="text1"/>
          <w:sz w:val="34"/>
          <w:szCs w:val="34"/>
        </w:rPr>
        <w:t>, Ивановка Харьковской области и Новоселовское Луганской Народной Республики.</w:t>
      </w:r>
    </w:p>
    <w:p w:rsidR="00660B5C" w:rsidRP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60B5C">
        <w:rPr>
          <w:rFonts w:ascii="Arial" w:hAnsi="Arial" w:cs="Arial"/>
          <w:color w:val="000000" w:themeColor="text1"/>
          <w:sz w:val="34"/>
          <w:szCs w:val="34"/>
        </w:rPr>
        <w:t>Кроме того, в районе населенного пункта Лиман Первый Харьковской области уничтожена украинская диверсионно-разведывательная группа. Общие потери противника составили более 50 украинских военнослужащих, один танк, две боевые машины пехоты и два пикапа.</w:t>
      </w:r>
    </w:p>
    <w:p w:rsidR="00660B5C" w:rsidRP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60B5C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в результате активных действий мотострелковых подразделений и огня артиллерии Центрального военного округа по скоплениям живой силы и техники 71-й егерской, 80-й и 95-й десантно-штурмовых бригад ВСУ, а также 15-го полка национальной гвардии в районах населенных пунктов </w:t>
      </w:r>
      <w:proofErr w:type="spellStart"/>
      <w:r w:rsidRPr="00660B5C">
        <w:rPr>
          <w:rFonts w:ascii="Arial" w:hAnsi="Arial" w:cs="Arial"/>
          <w:color w:val="000000" w:themeColor="text1"/>
          <w:sz w:val="34"/>
          <w:szCs w:val="34"/>
        </w:rPr>
        <w:t>Григоровка</w:t>
      </w:r>
      <w:proofErr w:type="spellEnd"/>
      <w:r w:rsidRPr="00660B5C">
        <w:rPr>
          <w:rFonts w:ascii="Arial" w:hAnsi="Arial" w:cs="Arial"/>
          <w:color w:val="000000" w:themeColor="text1"/>
          <w:sz w:val="34"/>
          <w:szCs w:val="34"/>
        </w:rPr>
        <w:t xml:space="preserve">, Серебрянка Донецкой Народной Республики и западнее населенного пункта </w:t>
      </w:r>
      <w:proofErr w:type="spellStart"/>
      <w:r w:rsidRPr="00660B5C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660B5C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660B5C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660B5C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уничтожено свыше 70 военнослужащих, три боевые бронированные машины и четыре автомобиля.</w:t>
      </w:r>
    </w:p>
    <w:p w:rsidR="00660B5C" w:rsidRP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60B5C">
        <w:rPr>
          <w:rFonts w:ascii="Arial" w:hAnsi="Arial" w:cs="Arial"/>
          <w:color w:val="000000" w:themeColor="text1"/>
          <w:sz w:val="34"/>
          <w:szCs w:val="34"/>
        </w:rPr>
        <w:t>На Донецком направлении подразделения Южного военного округа во взаимодействии с подразделениями Воздушно-десантных войск продолжали наступательные действия. За сутки уничтожено более 60 украинских военнослужащих, один танк, три боевые бронированные машины и шесть автомобилей.</w:t>
      </w:r>
    </w:p>
    <w:p w:rsidR="00660B5C" w:rsidRP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60B5C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направлении артиллерийскими подразделениями Восточного военного округа и морской пехоты Тихоокеанского флота нанесено огневое поражение скоплениям живой силы и техники 61-й механизированной бригады ВСУ в районе населенного пункта Золотая Нива и 108-й бригады территориальной обороны в районе населенного пункта </w:t>
      </w:r>
      <w:proofErr w:type="spellStart"/>
      <w:r w:rsidRPr="00660B5C">
        <w:rPr>
          <w:rFonts w:ascii="Arial" w:hAnsi="Arial" w:cs="Arial"/>
          <w:color w:val="000000" w:themeColor="text1"/>
          <w:sz w:val="34"/>
          <w:szCs w:val="34"/>
        </w:rPr>
        <w:t>Пречистовка</w:t>
      </w:r>
      <w:proofErr w:type="spellEnd"/>
      <w:r w:rsidRPr="00660B5C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</w:t>
      </w:r>
    </w:p>
    <w:p w:rsidR="00660B5C" w:rsidRP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60B5C">
        <w:rPr>
          <w:rFonts w:ascii="Arial" w:hAnsi="Arial" w:cs="Arial"/>
          <w:color w:val="000000" w:themeColor="text1"/>
          <w:sz w:val="34"/>
          <w:szCs w:val="34"/>
        </w:rPr>
        <w:lastRenderedPageBreak/>
        <w:t>Также, севернее населенных пунктов Левадное и Владимировка Донецкой Народной Республики уничтожены две диверсионно-разведывательные группы ВСУ. Общие потери противника за сутки на данном направлении составили до 40 украинских военнослужащих, две боевые бронированные машины и три пикапа.</w:t>
      </w:r>
    </w:p>
    <w:p w:rsidR="00660B5C" w:rsidRP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60B5C">
        <w:rPr>
          <w:rFonts w:ascii="Arial" w:hAnsi="Arial" w:cs="Arial"/>
          <w:color w:val="000000" w:themeColor="text1"/>
          <w:sz w:val="34"/>
          <w:szCs w:val="34"/>
        </w:rPr>
        <w:t>Оперативно-тактической авиацией, ракетными войсками и артиллерией группировок войск (сил) Вооруженных Сил Российской Федерации поражен склад ракетно-артиллерийского вооружения 114-й бригады территориальной обороны в районе населенного пункта Великий Бурлук Харьковской области, а также 82 артиллерийских подразделения на огневых позициях, живая сила и военная техника в 98-ми районах.</w:t>
      </w:r>
    </w:p>
    <w:p w:rsidR="00660B5C" w:rsidRP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60B5C">
        <w:rPr>
          <w:rFonts w:ascii="Arial" w:hAnsi="Arial" w:cs="Arial"/>
          <w:color w:val="000000" w:themeColor="text1"/>
          <w:sz w:val="34"/>
          <w:szCs w:val="34"/>
        </w:rPr>
        <w:t xml:space="preserve">В ходе контрбатарейной борьбы уничтожены: гаубица «Краб» польского производства в районе населенного пункта Песчаное Харьковской области; самоходная гаубица М109 «Паладин» производства США и боевая машина РСЗО «Град» в районе населенного пункта Лозовая Харьковской области; гаубица Д-20 в районе населенного пункта Терны Донецкой Народной Республики; две гаубицы «Гиацинт-Б» в районе населенных пунктов </w:t>
      </w:r>
      <w:proofErr w:type="spellStart"/>
      <w:r w:rsidRPr="00660B5C">
        <w:rPr>
          <w:rFonts w:ascii="Arial" w:hAnsi="Arial" w:cs="Arial"/>
          <w:color w:val="000000" w:themeColor="text1"/>
          <w:sz w:val="34"/>
          <w:szCs w:val="34"/>
        </w:rPr>
        <w:t>Марьинка</w:t>
      </w:r>
      <w:proofErr w:type="spellEnd"/>
      <w:r w:rsidRPr="00660B5C">
        <w:rPr>
          <w:rFonts w:ascii="Arial" w:hAnsi="Arial" w:cs="Arial"/>
          <w:color w:val="000000" w:themeColor="text1"/>
          <w:sz w:val="34"/>
          <w:szCs w:val="34"/>
        </w:rPr>
        <w:t xml:space="preserve"> и Орловка Донецкой Народной Республики; две самоходные гаубицы «Акация» в районах населенных пунктов Невское Луганской Народной Республики и Преображенка Запорожской области; а также пять гаубиц Д-30 в районах населенных пунктов Змиевка, </w:t>
      </w:r>
      <w:proofErr w:type="spellStart"/>
      <w:r w:rsidRPr="00660B5C">
        <w:rPr>
          <w:rFonts w:ascii="Arial" w:hAnsi="Arial" w:cs="Arial"/>
          <w:color w:val="000000" w:themeColor="text1"/>
          <w:sz w:val="34"/>
          <w:szCs w:val="34"/>
        </w:rPr>
        <w:t>Новокаиры</w:t>
      </w:r>
      <w:proofErr w:type="spellEnd"/>
      <w:r w:rsidRPr="00660B5C">
        <w:rPr>
          <w:rFonts w:ascii="Arial" w:hAnsi="Arial" w:cs="Arial"/>
          <w:color w:val="000000" w:themeColor="text1"/>
          <w:sz w:val="34"/>
          <w:szCs w:val="34"/>
        </w:rPr>
        <w:t xml:space="preserve"> Херсонской области, Софиевка Донецкой Народной Республики и города Орехов Запорожской области.</w:t>
      </w:r>
    </w:p>
    <w:p w:rsidR="00660B5C" w:rsidRP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60B5C">
        <w:rPr>
          <w:rFonts w:ascii="Arial" w:hAnsi="Arial" w:cs="Arial"/>
          <w:color w:val="000000" w:themeColor="text1"/>
          <w:sz w:val="34"/>
          <w:szCs w:val="34"/>
        </w:rPr>
        <w:t>Кроме того, уничтожены четыре радиолокационные станции контрбатарейной борьбы производства США:</w:t>
      </w:r>
    </w:p>
    <w:p w:rsidR="00660B5C" w:rsidRP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60B5C">
        <w:rPr>
          <w:rFonts w:ascii="Arial" w:hAnsi="Arial" w:cs="Arial"/>
          <w:color w:val="000000" w:themeColor="text1"/>
          <w:sz w:val="34"/>
          <w:szCs w:val="34"/>
        </w:rPr>
        <w:t xml:space="preserve">две станции AN/ТPQ-50 в районах населенных пунктов </w:t>
      </w:r>
      <w:proofErr w:type="spellStart"/>
      <w:r w:rsidRPr="00660B5C">
        <w:rPr>
          <w:rFonts w:ascii="Arial" w:hAnsi="Arial" w:cs="Arial"/>
          <w:color w:val="000000" w:themeColor="text1"/>
          <w:sz w:val="34"/>
          <w:szCs w:val="34"/>
        </w:rPr>
        <w:t>Мыловое</w:t>
      </w:r>
      <w:proofErr w:type="spellEnd"/>
      <w:r w:rsidRPr="00660B5C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660B5C">
        <w:rPr>
          <w:rFonts w:ascii="Arial" w:hAnsi="Arial" w:cs="Arial"/>
          <w:color w:val="000000" w:themeColor="text1"/>
          <w:sz w:val="34"/>
          <w:szCs w:val="34"/>
        </w:rPr>
        <w:t>Дудчаны</w:t>
      </w:r>
      <w:proofErr w:type="spellEnd"/>
      <w:r w:rsidRPr="00660B5C">
        <w:rPr>
          <w:rFonts w:ascii="Arial" w:hAnsi="Arial" w:cs="Arial"/>
          <w:color w:val="000000" w:themeColor="text1"/>
          <w:sz w:val="34"/>
          <w:szCs w:val="34"/>
        </w:rPr>
        <w:t xml:space="preserve"> Херсонской области, одна радиолокационная станция контрбатарейной борьбы AN/ТPQ-36 в районе населенного пункта </w:t>
      </w:r>
      <w:proofErr w:type="spellStart"/>
      <w:r w:rsidRPr="00660B5C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660B5C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</w:t>
      </w:r>
    </w:p>
    <w:p w:rsidR="00660B5C" w:rsidRP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60B5C">
        <w:rPr>
          <w:rFonts w:ascii="Arial" w:hAnsi="Arial" w:cs="Arial"/>
          <w:color w:val="000000" w:themeColor="text1"/>
          <w:sz w:val="34"/>
          <w:szCs w:val="34"/>
        </w:rPr>
        <w:t>и одна американская радиолокационная станция контрбатарейной борьбы AN/TPQ-48 в районе населенного пункта Сеньково Харьковской области.</w:t>
      </w:r>
    </w:p>
    <w:p w:rsidR="00660B5C" w:rsidRP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660B5C" w:rsidRP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60B5C">
        <w:rPr>
          <w:rFonts w:ascii="Arial" w:hAnsi="Arial" w:cs="Arial"/>
          <w:color w:val="000000" w:themeColor="text1"/>
          <w:sz w:val="34"/>
          <w:szCs w:val="34"/>
        </w:rPr>
        <w:lastRenderedPageBreak/>
        <w:t xml:space="preserve">Средствами противовоздушной обороны за сутки уничтожены шесть украинских беспилотных летательных аппаратов в районах населенных пунктов Кременная Луганской Народной Республики, Никольское и Петровское Донецкой Народной Республики. Перехвачено четырнадцать реактивных снарядов систем залпового огня HIMARS и «Ольха» в районах населенных пунктов Уды Харьковской области, </w:t>
      </w:r>
      <w:proofErr w:type="spellStart"/>
      <w:r w:rsidRPr="00660B5C">
        <w:rPr>
          <w:rFonts w:ascii="Arial" w:hAnsi="Arial" w:cs="Arial"/>
          <w:color w:val="000000" w:themeColor="text1"/>
          <w:sz w:val="34"/>
          <w:szCs w:val="34"/>
        </w:rPr>
        <w:t>Смоляниново</w:t>
      </w:r>
      <w:proofErr w:type="spellEnd"/>
      <w:r w:rsidRPr="00660B5C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города Донецк и </w:t>
      </w:r>
      <w:proofErr w:type="spellStart"/>
      <w:r w:rsidRPr="00660B5C">
        <w:rPr>
          <w:rFonts w:ascii="Arial" w:hAnsi="Arial" w:cs="Arial"/>
          <w:color w:val="000000" w:themeColor="text1"/>
          <w:sz w:val="34"/>
          <w:szCs w:val="34"/>
        </w:rPr>
        <w:t>Харцызск</w:t>
      </w:r>
      <w:proofErr w:type="spellEnd"/>
      <w:r w:rsidRPr="00660B5C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</w:t>
      </w:r>
    </w:p>
    <w:p w:rsidR="00660B5C" w:rsidRP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60B5C">
        <w:rPr>
          <w:rFonts w:ascii="Arial" w:hAnsi="Arial" w:cs="Arial"/>
          <w:color w:val="000000" w:themeColor="text1"/>
          <w:sz w:val="34"/>
          <w:szCs w:val="34"/>
        </w:rPr>
        <w:t>В районе населенного пункта Раденск Херсонской области сбита противорадиолокационная ракета HARM производства США. В районе города Бердянск Запорожской области сбита украинская баллистическая ракета «Точка-У».</w:t>
      </w:r>
    </w:p>
    <w:p w:rsidR="00861713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60B5C">
        <w:rPr>
          <w:rFonts w:ascii="Arial" w:hAnsi="Arial" w:cs="Arial"/>
          <w:color w:val="000000" w:themeColor="text1"/>
          <w:sz w:val="34"/>
          <w:szCs w:val="34"/>
        </w:rPr>
        <w:t>Всего с начала проведения специальной военной операции уничтожены: 372 самолета, 200 вертолетов, 2891 беспилотный летательный аппарат, 401 зенитный ракетный комплекс, 7549 танков и других боевых бронированных машин, 984 боевые машины реактивных систем залпового огня, 3853 орудия полевой артиллерии и минометов, а также 8081 единица специальной военной автомобильной техники.</w:t>
      </w:r>
    </w:p>
    <w:p w:rsid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bookmarkStart w:id="0" w:name="_GoBack"/>
      <w:bookmarkEnd w:id="0"/>
    </w:p>
    <w:p w:rsidR="00660B5C" w:rsidRP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4"/>
        </w:rPr>
      </w:pPr>
    </w:p>
    <w:p w:rsidR="00660B5C" w:rsidRP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660B5C" w:rsidRP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660B5C" w:rsidRP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660B5C" w:rsidRP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660B5C" w:rsidRP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660B5C" w:rsidRP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660B5C" w:rsidRPr="00660B5C" w:rsidRDefault="00660B5C" w:rsidP="00660B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C072B3" w:rsidRPr="00FF2A78" w:rsidRDefault="00C072B3" w:rsidP="00C072B3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34"/>
        </w:rPr>
      </w:pPr>
    </w:p>
    <w:p w:rsidR="00AC31F2" w:rsidRDefault="00AC31F2" w:rsidP="00AC31F2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-136525</wp:posOffset>
                </wp:positionH>
                <wp:positionV relativeFrom="paragraph">
                  <wp:posOffset>655955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C91E8F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5pt;margin-top:51.65pt;width:558.75pt;height:3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C91E8F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79" w:rsidRDefault="00337F79" w:rsidP="00175717">
      <w:pPr>
        <w:spacing w:after="0" w:line="240" w:lineRule="auto"/>
      </w:pPr>
      <w:r>
        <w:separator/>
      </w:r>
    </w:p>
  </w:endnote>
  <w:end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79" w:rsidRDefault="00337F79" w:rsidP="00175717">
      <w:pPr>
        <w:spacing w:after="0" w:line="240" w:lineRule="auto"/>
      </w:pPr>
      <w:r>
        <w:separator/>
      </w:r>
    </w:p>
  </w:footnote>
  <w:foot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91E8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91E8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91E8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0932"/>
    <w:rsid w:val="001916B0"/>
    <w:rsid w:val="00192139"/>
    <w:rsid w:val="001B6C44"/>
    <w:rsid w:val="001C01BC"/>
    <w:rsid w:val="001C22AE"/>
    <w:rsid w:val="001D3704"/>
    <w:rsid w:val="001E09E9"/>
    <w:rsid w:val="001E2396"/>
    <w:rsid w:val="001F2695"/>
    <w:rsid w:val="00215F19"/>
    <w:rsid w:val="00241A10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04B"/>
    <w:rsid w:val="004B02CB"/>
    <w:rsid w:val="004B1951"/>
    <w:rsid w:val="004D76AD"/>
    <w:rsid w:val="004E08C1"/>
    <w:rsid w:val="004F6DB2"/>
    <w:rsid w:val="004F7932"/>
    <w:rsid w:val="0050013C"/>
    <w:rsid w:val="00500AF2"/>
    <w:rsid w:val="005145E1"/>
    <w:rsid w:val="0053097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600D86"/>
    <w:rsid w:val="006159A4"/>
    <w:rsid w:val="00615EC1"/>
    <w:rsid w:val="00620EB1"/>
    <w:rsid w:val="0062173B"/>
    <w:rsid w:val="00631E24"/>
    <w:rsid w:val="0063208A"/>
    <w:rsid w:val="00644C47"/>
    <w:rsid w:val="006517A6"/>
    <w:rsid w:val="00657B6C"/>
    <w:rsid w:val="00660B5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61713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4034"/>
    <w:rsid w:val="009A337A"/>
    <w:rsid w:val="009C66D1"/>
    <w:rsid w:val="009D78DA"/>
    <w:rsid w:val="009F42B6"/>
    <w:rsid w:val="009F7D8D"/>
    <w:rsid w:val="00A02C1D"/>
    <w:rsid w:val="00A652FE"/>
    <w:rsid w:val="00A6564B"/>
    <w:rsid w:val="00A90025"/>
    <w:rsid w:val="00A90935"/>
    <w:rsid w:val="00AB0A10"/>
    <w:rsid w:val="00AC1EE0"/>
    <w:rsid w:val="00AC31F2"/>
    <w:rsid w:val="00AE2831"/>
    <w:rsid w:val="00AE3247"/>
    <w:rsid w:val="00AF2315"/>
    <w:rsid w:val="00B03227"/>
    <w:rsid w:val="00B13601"/>
    <w:rsid w:val="00B30EEF"/>
    <w:rsid w:val="00B47B5C"/>
    <w:rsid w:val="00B555C5"/>
    <w:rsid w:val="00B72FC1"/>
    <w:rsid w:val="00B76A0B"/>
    <w:rsid w:val="00B941C0"/>
    <w:rsid w:val="00BA39EE"/>
    <w:rsid w:val="00BD79C2"/>
    <w:rsid w:val="00BE6795"/>
    <w:rsid w:val="00BF15A3"/>
    <w:rsid w:val="00C072B3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3039D"/>
    <w:rsid w:val="00D57DB7"/>
    <w:rsid w:val="00D66BD1"/>
    <w:rsid w:val="00D73BA9"/>
    <w:rsid w:val="00D81375"/>
    <w:rsid w:val="00D9138B"/>
    <w:rsid w:val="00DA17CD"/>
    <w:rsid w:val="00DB5BE3"/>
    <w:rsid w:val="00DC3A9E"/>
    <w:rsid w:val="00DC5D2B"/>
    <w:rsid w:val="00DC665A"/>
    <w:rsid w:val="00DE0A46"/>
    <w:rsid w:val="00DE3CD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A3898"/>
    <w:rsid w:val="00FB29C8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66F8-96B5-4D94-9C29-F629C0CF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40</cp:revision>
  <cp:lastPrinted>2022-10-18T11:10:00Z</cp:lastPrinted>
  <dcterms:created xsi:type="dcterms:W3CDTF">2022-12-24T12:59:00Z</dcterms:created>
  <dcterms:modified xsi:type="dcterms:W3CDTF">2023-01-17T13:53:00Z</dcterms:modified>
</cp:coreProperties>
</file>