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7"/>
        <w:tblpPr w:leftFromText="180" w:rightFromText="180" w:vertAnchor="text" w:horzAnchor="margin" w:tblpY="51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2552"/>
        <w:gridCol w:w="4104"/>
      </w:tblGrid>
      <w:tr w:rsidR="008B1D87" w:rsidTr="008B1D87">
        <w:tc>
          <w:tcPr>
            <w:tcW w:w="4106" w:type="dxa"/>
            <w:vAlign w:val="center"/>
          </w:tcPr>
          <w:p w:rsidR="008B1D87" w:rsidRPr="002624E1" w:rsidRDefault="007F08EB" w:rsidP="00BA39EE">
            <w:pPr>
              <w:rPr>
                <w:rFonts w:ascii="Pobeda" w:hAnsi="Pobeda"/>
                <w:color w:val="BC2414"/>
              </w:rPr>
            </w:pPr>
            <w:proofErr w:type="gramStart"/>
            <w:r>
              <w:rPr>
                <w:rFonts w:ascii="Pobeda" w:hAnsi="Pobeda"/>
                <w:color w:val="BC2414"/>
                <w:sz w:val="32"/>
                <w:szCs w:val="32"/>
              </w:rPr>
              <w:t>2</w:t>
            </w:r>
            <w:r w:rsidR="00BA39EE">
              <w:rPr>
                <w:rFonts w:ascii="Pobeda" w:hAnsi="Pobeda"/>
                <w:color w:val="BC2414"/>
                <w:sz w:val="32"/>
                <w:szCs w:val="32"/>
              </w:rPr>
              <w:t>2</w:t>
            </w:r>
            <w:r w:rsidR="002D08E8">
              <w:rPr>
                <w:rFonts w:ascii="Pobeda" w:hAnsi="Pobeda"/>
                <w:color w:val="BC2414"/>
                <w:sz w:val="32"/>
                <w:szCs w:val="32"/>
              </w:rPr>
              <w:t xml:space="preserve">  ноября</w:t>
            </w:r>
            <w:proofErr w:type="gramEnd"/>
            <w:r w:rsidR="008B1D87">
              <w:rPr>
                <w:rFonts w:ascii="Pobeda" w:hAnsi="Pobeda"/>
                <w:color w:val="BC2414"/>
                <w:sz w:val="32"/>
                <w:szCs w:val="32"/>
              </w:rPr>
              <w:t xml:space="preserve">  2022 г., 1</w:t>
            </w:r>
            <w:r w:rsidR="00BA39EE">
              <w:rPr>
                <w:rFonts w:ascii="Pobeda" w:hAnsi="Pobeda"/>
                <w:color w:val="BC2414"/>
                <w:sz w:val="32"/>
                <w:szCs w:val="32"/>
              </w:rPr>
              <w:t>3</w:t>
            </w:r>
            <w:r w:rsidR="008B1D87">
              <w:rPr>
                <w:rFonts w:ascii="Pobeda" w:hAnsi="Pobeda"/>
                <w:color w:val="BC2414"/>
                <w:sz w:val="32"/>
                <w:szCs w:val="32"/>
              </w:rPr>
              <w:t>:</w:t>
            </w:r>
            <w:r w:rsidR="00BA39EE">
              <w:rPr>
                <w:rFonts w:ascii="Pobeda" w:hAnsi="Pobeda"/>
                <w:color w:val="BC2414"/>
                <w:sz w:val="32"/>
                <w:szCs w:val="32"/>
              </w:rPr>
              <w:t>25</w:t>
            </w:r>
            <w:r w:rsidR="008B1D87" w:rsidRPr="002624E1">
              <w:rPr>
                <w:rFonts w:ascii="Pobeda" w:hAnsi="Pobeda"/>
                <w:color w:val="BC2414"/>
                <w:sz w:val="32"/>
                <w:szCs w:val="32"/>
              </w:rPr>
              <w:t xml:space="preserve"> (</w:t>
            </w:r>
            <w:r w:rsidR="008B1D87">
              <w:rPr>
                <w:rFonts w:ascii="Pobeda" w:hAnsi="Pobeda"/>
                <w:color w:val="BC2414"/>
                <w:sz w:val="32"/>
                <w:szCs w:val="32"/>
              </w:rPr>
              <w:t>МСК</w:t>
            </w:r>
            <w:r w:rsidR="008B1D87" w:rsidRPr="002624E1">
              <w:rPr>
                <w:rFonts w:ascii="Pobeda" w:hAnsi="Pobeda"/>
                <w:color w:val="BC2414"/>
                <w:sz w:val="32"/>
                <w:szCs w:val="32"/>
              </w:rPr>
              <w:t>)</w:t>
            </w:r>
          </w:p>
        </w:tc>
        <w:tc>
          <w:tcPr>
            <w:tcW w:w="2552" w:type="dxa"/>
            <w:vAlign w:val="center"/>
          </w:tcPr>
          <w:p w:rsidR="008B1D87" w:rsidRPr="002624E1" w:rsidRDefault="008B1D87" w:rsidP="00C47B6D">
            <w:pPr>
              <w:jc w:val="center"/>
              <w:rPr>
                <w:rFonts w:ascii="Impact" w:hAnsi="Impact"/>
                <w:i/>
                <w:color w:val="BC2414"/>
                <w:sz w:val="28"/>
              </w:rPr>
            </w:pPr>
            <w:r>
              <w:rPr>
                <w:rFonts w:ascii="Impact" w:hAnsi="Impact"/>
                <w:i/>
                <w:color w:val="BC2414"/>
                <w:sz w:val="36"/>
              </w:rPr>
              <w:t>2</w:t>
            </w:r>
            <w:r w:rsidR="007F08EB">
              <w:rPr>
                <w:rFonts w:ascii="Impact" w:hAnsi="Impact"/>
                <w:i/>
                <w:color w:val="BC2414"/>
                <w:sz w:val="36"/>
              </w:rPr>
              <w:t>7</w:t>
            </w:r>
            <w:r w:rsidR="00C47B6D">
              <w:rPr>
                <w:rFonts w:ascii="Impact" w:hAnsi="Impact"/>
                <w:i/>
                <w:color w:val="BC2414"/>
                <w:sz w:val="36"/>
              </w:rPr>
              <w:t>2</w:t>
            </w:r>
            <w:bookmarkStart w:id="0" w:name="_GoBack"/>
            <w:bookmarkEnd w:id="0"/>
            <w:r>
              <w:rPr>
                <w:rFonts w:ascii="Impact" w:hAnsi="Impact"/>
                <w:i/>
                <w:color w:val="BC2414"/>
                <w:sz w:val="36"/>
              </w:rPr>
              <w:t>-й  день</w:t>
            </w:r>
          </w:p>
        </w:tc>
        <w:tc>
          <w:tcPr>
            <w:tcW w:w="4104" w:type="dxa"/>
            <w:vAlign w:val="center"/>
          </w:tcPr>
          <w:p w:rsidR="008B1D87" w:rsidRPr="00EE4426" w:rsidRDefault="008B1D87" w:rsidP="008B1D87">
            <w:pPr>
              <w:jc w:val="right"/>
              <w:rPr>
                <w:rFonts w:ascii="Pobeda" w:hAnsi="Pobeda"/>
                <w:b/>
                <w:i/>
                <w:sz w:val="32"/>
                <w:szCs w:val="32"/>
              </w:rPr>
            </w:pPr>
            <w:r w:rsidRPr="00EE4426">
              <w:rPr>
                <w:rFonts w:ascii="Pobeda" w:hAnsi="Pobeda"/>
                <w:b/>
                <w:i/>
                <w:color w:val="BC2414"/>
                <w:sz w:val="32"/>
                <w:szCs w:val="32"/>
              </w:rPr>
              <w:t>ПРОЧТИ И ПЕРЕДАЙ ДРУГОМУ!</w:t>
            </w:r>
          </w:p>
        </w:tc>
      </w:tr>
      <w:tr w:rsidR="008B1D87" w:rsidTr="008B1D87">
        <w:tc>
          <w:tcPr>
            <w:tcW w:w="10762" w:type="dxa"/>
            <w:gridSpan w:val="3"/>
            <w:shd w:val="clear" w:color="auto" w:fill="BC2414"/>
          </w:tcPr>
          <w:p w:rsidR="008B1D87" w:rsidRPr="002624E1" w:rsidRDefault="008B1D87" w:rsidP="008B1D87">
            <w:pPr>
              <w:rPr>
                <w:sz w:val="8"/>
                <w:szCs w:val="8"/>
              </w:rPr>
            </w:pPr>
          </w:p>
        </w:tc>
      </w:tr>
    </w:tbl>
    <w:p w:rsidR="00D73BA9" w:rsidRPr="00D73BA9" w:rsidRDefault="00D73BA9" w:rsidP="00F674CC">
      <w:pPr>
        <w:spacing w:after="0" w:line="240" w:lineRule="auto"/>
        <w:rPr>
          <w:sz w:val="16"/>
          <w:szCs w:val="16"/>
        </w:rPr>
      </w:pPr>
    </w:p>
    <w:p w:rsidR="00152F1E" w:rsidRPr="00D73BA9" w:rsidRDefault="008B1D87" w:rsidP="00F674CC">
      <w:pPr>
        <w:spacing w:after="0" w:line="240" w:lineRule="auto"/>
        <w:rPr>
          <w:sz w:val="16"/>
          <w:szCs w:val="8"/>
        </w:rPr>
      </w:pPr>
      <w:r w:rsidRPr="00D73BA9">
        <w:rPr>
          <w:noProof/>
          <w:sz w:val="16"/>
          <w:szCs w:val="8"/>
          <w:lang w:eastAsia="ru-RU"/>
        </w:rPr>
        <w:drawing>
          <wp:anchor distT="0" distB="0" distL="114300" distR="114300" simplePos="0" relativeHeight="251660288" behindDoc="1" locked="0" layoutInCell="1" allowOverlap="1" wp14:anchorId="07828E83" wp14:editId="36A1F21C">
            <wp:simplePos x="0" y="0"/>
            <wp:positionH relativeFrom="margin">
              <wp:align>right</wp:align>
            </wp:positionH>
            <wp:positionV relativeFrom="margin">
              <wp:posOffset>-325120</wp:posOffset>
            </wp:positionV>
            <wp:extent cx="6840220" cy="625475"/>
            <wp:effectExtent l="0" t="0" r="0" b="3175"/>
            <wp:wrapTight wrapText="bothSides">
              <wp:wrapPolygon edited="0">
                <wp:start x="0" y="0"/>
                <wp:lineTo x="0" y="21052"/>
                <wp:lineTo x="21536" y="21052"/>
                <wp:lineTo x="21536" y="0"/>
                <wp:lineTo x="0" y="0"/>
              </wp:wrapPolygon>
            </wp:wrapTight>
            <wp:docPr id="2" name="Рисунок 2" descr="C:\Users\AM\Desktop\СВО титул.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M\Desktop\СВО титул.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40220" cy="6254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44C47" w:rsidRPr="00F04462" w:rsidRDefault="00644C47" w:rsidP="00F04462">
      <w:pPr>
        <w:spacing w:after="80" w:line="240" w:lineRule="auto"/>
        <w:ind w:firstLine="709"/>
        <w:jc w:val="both"/>
        <w:rPr>
          <w:rFonts w:ascii="Times New Roman" w:hAnsi="Times New Roman" w:cs="Times New Roman"/>
          <w:color w:val="000000" w:themeColor="text1"/>
          <w:sz w:val="34"/>
          <w:szCs w:val="34"/>
        </w:rPr>
      </w:pPr>
      <w:r w:rsidRPr="00F04462">
        <w:rPr>
          <w:rFonts w:ascii="Times New Roman" w:hAnsi="Times New Roman" w:cs="Times New Roman"/>
          <w:color w:val="000000" w:themeColor="text1"/>
          <w:sz w:val="34"/>
          <w:szCs w:val="34"/>
        </w:rPr>
        <w:t>Вооруженные Силы Российской Федерации продолжают специальн</w:t>
      </w:r>
      <w:r w:rsidR="00500AF2" w:rsidRPr="00F04462">
        <w:rPr>
          <w:rFonts w:ascii="Times New Roman" w:hAnsi="Times New Roman" w:cs="Times New Roman"/>
          <w:color w:val="000000" w:themeColor="text1"/>
          <w:sz w:val="34"/>
          <w:szCs w:val="34"/>
        </w:rPr>
        <w:t>ую</w:t>
      </w:r>
      <w:r w:rsidRPr="00F04462">
        <w:rPr>
          <w:rFonts w:ascii="Times New Roman" w:hAnsi="Times New Roman" w:cs="Times New Roman"/>
          <w:color w:val="000000" w:themeColor="text1"/>
          <w:sz w:val="34"/>
          <w:szCs w:val="34"/>
        </w:rPr>
        <w:t xml:space="preserve"> военн</w:t>
      </w:r>
      <w:r w:rsidR="00500AF2" w:rsidRPr="00F04462">
        <w:rPr>
          <w:rFonts w:ascii="Times New Roman" w:hAnsi="Times New Roman" w:cs="Times New Roman"/>
          <w:color w:val="000000" w:themeColor="text1"/>
          <w:sz w:val="34"/>
          <w:szCs w:val="34"/>
        </w:rPr>
        <w:t>ую</w:t>
      </w:r>
      <w:r w:rsidRPr="00F04462">
        <w:rPr>
          <w:rFonts w:ascii="Times New Roman" w:hAnsi="Times New Roman" w:cs="Times New Roman"/>
          <w:color w:val="000000" w:themeColor="text1"/>
          <w:sz w:val="34"/>
          <w:szCs w:val="34"/>
        </w:rPr>
        <w:t xml:space="preserve"> операци</w:t>
      </w:r>
      <w:r w:rsidR="00500AF2" w:rsidRPr="00F04462">
        <w:rPr>
          <w:rFonts w:ascii="Times New Roman" w:hAnsi="Times New Roman" w:cs="Times New Roman"/>
          <w:color w:val="000000" w:themeColor="text1"/>
          <w:sz w:val="34"/>
          <w:szCs w:val="34"/>
        </w:rPr>
        <w:t>ю</w:t>
      </w:r>
      <w:r w:rsidRPr="00F04462">
        <w:rPr>
          <w:rFonts w:ascii="Times New Roman" w:hAnsi="Times New Roman" w:cs="Times New Roman"/>
          <w:color w:val="000000" w:themeColor="text1"/>
          <w:sz w:val="34"/>
          <w:szCs w:val="34"/>
        </w:rPr>
        <w:t>.</w:t>
      </w:r>
    </w:p>
    <w:p w:rsidR="002975DA" w:rsidRPr="002975DA" w:rsidRDefault="002975DA" w:rsidP="002975DA">
      <w:pPr>
        <w:spacing w:after="80" w:line="240" w:lineRule="auto"/>
        <w:ind w:firstLine="709"/>
        <w:jc w:val="both"/>
        <w:rPr>
          <w:rFonts w:ascii="Times New Roman" w:hAnsi="Times New Roman" w:cs="Times New Roman"/>
          <w:color w:val="000000" w:themeColor="text1"/>
          <w:sz w:val="34"/>
          <w:szCs w:val="34"/>
        </w:rPr>
      </w:pPr>
      <w:r w:rsidRPr="002975DA">
        <w:rPr>
          <w:rFonts w:ascii="Times New Roman" w:hAnsi="Times New Roman" w:cs="Times New Roman"/>
          <w:color w:val="000000" w:themeColor="text1"/>
          <w:sz w:val="34"/>
          <w:szCs w:val="34"/>
        </w:rPr>
        <w:t>На Донецком направлении подразделения российской армии продолжали наступательные действия, одновременно отражая контратаки противника. Всего за сутки на данном направлении уничтожено более 120 украинских военнослужащих, два танка, шесть боевых бронированных машин, пять автомобилей противника.</w:t>
      </w:r>
    </w:p>
    <w:p w:rsidR="002975DA" w:rsidRPr="002975DA" w:rsidRDefault="002975DA" w:rsidP="002975DA">
      <w:pPr>
        <w:spacing w:after="80" w:line="240" w:lineRule="auto"/>
        <w:ind w:firstLine="709"/>
        <w:jc w:val="both"/>
        <w:rPr>
          <w:rFonts w:ascii="Times New Roman" w:hAnsi="Times New Roman" w:cs="Times New Roman"/>
          <w:color w:val="000000" w:themeColor="text1"/>
          <w:sz w:val="34"/>
          <w:szCs w:val="34"/>
        </w:rPr>
      </w:pPr>
      <w:r w:rsidRPr="002975DA">
        <w:rPr>
          <w:rFonts w:ascii="Times New Roman" w:hAnsi="Times New Roman" w:cs="Times New Roman"/>
          <w:color w:val="000000" w:themeColor="text1"/>
          <w:sz w:val="34"/>
          <w:szCs w:val="34"/>
        </w:rPr>
        <w:t>На Южно-Донецком направлении российскими подразделениями нанесено огневое поражение механизированной роте противника в районе населенного пункта Водяное. Кроме того, уничтожены три диверсионно-разведывательные группы ВСУ, действовавшие в районе населенного пункта Павловка. Потери противника составили более 50 украинских военнослужащих убитыми и ранеными, три боевые машины пехоты и два бронеавтомобиля.</w:t>
      </w:r>
    </w:p>
    <w:p w:rsidR="002975DA" w:rsidRPr="002975DA" w:rsidRDefault="002975DA" w:rsidP="002975DA">
      <w:pPr>
        <w:spacing w:after="80" w:line="240" w:lineRule="auto"/>
        <w:ind w:firstLine="709"/>
        <w:jc w:val="both"/>
        <w:rPr>
          <w:rFonts w:ascii="Times New Roman" w:hAnsi="Times New Roman" w:cs="Times New Roman"/>
          <w:color w:val="000000" w:themeColor="text1"/>
          <w:sz w:val="34"/>
          <w:szCs w:val="34"/>
        </w:rPr>
      </w:pPr>
      <w:r w:rsidRPr="002975DA">
        <w:rPr>
          <w:rFonts w:ascii="Times New Roman" w:hAnsi="Times New Roman" w:cs="Times New Roman"/>
          <w:color w:val="000000" w:themeColor="text1"/>
          <w:sz w:val="34"/>
          <w:szCs w:val="34"/>
        </w:rPr>
        <w:t>На Купянском направлении в результате упреждающего огня артиллерии нанесено поражение мотопехотной роте ВСУ, выдвигавшейся для атаки в районе населенного пункта Новоселовское Луганской Народной Республики. Дальнейшими активными действиями российских войск подразделение ВСУ было остановлено и рассеяно. Потери противника составили более 50 украинских военнослужащих убитыми и ранеными, один танк, три боевые машины пехоты и пять автомобилей.</w:t>
      </w:r>
    </w:p>
    <w:p w:rsidR="002975DA" w:rsidRPr="002975DA" w:rsidRDefault="002975DA" w:rsidP="002975DA">
      <w:pPr>
        <w:spacing w:after="80" w:line="240" w:lineRule="auto"/>
        <w:ind w:firstLine="709"/>
        <w:jc w:val="both"/>
        <w:rPr>
          <w:rFonts w:ascii="Times New Roman" w:hAnsi="Times New Roman" w:cs="Times New Roman"/>
          <w:color w:val="000000" w:themeColor="text1"/>
          <w:sz w:val="34"/>
          <w:szCs w:val="34"/>
        </w:rPr>
      </w:pPr>
      <w:r w:rsidRPr="002975DA">
        <w:rPr>
          <w:rFonts w:ascii="Times New Roman" w:hAnsi="Times New Roman" w:cs="Times New Roman"/>
          <w:color w:val="000000" w:themeColor="text1"/>
          <w:sz w:val="34"/>
          <w:szCs w:val="34"/>
        </w:rPr>
        <w:t xml:space="preserve">На Красно-Лиманском направлении российскими войсками сорвана попытка мотопехотной роты ВСУ, усиленной иностранными наемниками, атаковать из района населенного пункта </w:t>
      </w:r>
      <w:proofErr w:type="spellStart"/>
      <w:r w:rsidRPr="002975DA">
        <w:rPr>
          <w:rFonts w:ascii="Times New Roman" w:hAnsi="Times New Roman" w:cs="Times New Roman"/>
          <w:color w:val="000000" w:themeColor="text1"/>
          <w:sz w:val="34"/>
          <w:szCs w:val="34"/>
        </w:rPr>
        <w:t>Стельмаховка</w:t>
      </w:r>
      <w:proofErr w:type="spellEnd"/>
      <w:r w:rsidRPr="002975DA">
        <w:rPr>
          <w:rFonts w:ascii="Times New Roman" w:hAnsi="Times New Roman" w:cs="Times New Roman"/>
          <w:color w:val="000000" w:themeColor="text1"/>
          <w:sz w:val="34"/>
          <w:szCs w:val="34"/>
        </w:rPr>
        <w:t>. В результате огневого поражения потери противника составили до 40 украинских военнослужащих и наемников. Уничтожено три бронеавтомобиля и три пикапа.</w:t>
      </w:r>
    </w:p>
    <w:p w:rsidR="002975DA" w:rsidRPr="002975DA" w:rsidRDefault="002975DA" w:rsidP="002975DA">
      <w:pPr>
        <w:spacing w:after="80" w:line="240" w:lineRule="auto"/>
        <w:ind w:firstLine="709"/>
        <w:jc w:val="both"/>
        <w:rPr>
          <w:rFonts w:ascii="Times New Roman" w:hAnsi="Times New Roman" w:cs="Times New Roman"/>
          <w:color w:val="000000" w:themeColor="text1"/>
          <w:sz w:val="34"/>
          <w:szCs w:val="34"/>
        </w:rPr>
      </w:pPr>
      <w:r w:rsidRPr="002975DA">
        <w:rPr>
          <w:rFonts w:ascii="Times New Roman" w:hAnsi="Times New Roman" w:cs="Times New Roman"/>
          <w:color w:val="000000" w:themeColor="text1"/>
          <w:sz w:val="34"/>
          <w:szCs w:val="34"/>
        </w:rPr>
        <w:t xml:space="preserve">Оперативно-тактической и армейской авиацией, ракетными войсками и артиллерией поражены 11 пунктов управления ВСУ в районах населенных пунктов Чугуев, Кисловка, Крахмальное, Берестовое, </w:t>
      </w:r>
      <w:proofErr w:type="spellStart"/>
      <w:r w:rsidRPr="002975DA">
        <w:rPr>
          <w:rFonts w:ascii="Times New Roman" w:hAnsi="Times New Roman" w:cs="Times New Roman"/>
          <w:color w:val="000000" w:themeColor="text1"/>
          <w:sz w:val="34"/>
          <w:szCs w:val="34"/>
        </w:rPr>
        <w:t>Кругляковка</w:t>
      </w:r>
      <w:proofErr w:type="spellEnd"/>
      <w:r w:rsidRPr="002975DA">
        <w:rPr>
          <w:rFonts w:ascii="Times New Roman" w:hAnsi="Times New Roman" w:cs="Times New Roman"/>
          <w:color w:val="000000" w:themeColor="text1"/>
          <w:sz w:val="34"/>
          <w:szCs w:val="34"/>
        </w:rPr>
        <w:t xml:space="preserve"> Харьковской области, Победа, </w:t>
      </w:r>
      <w:proofErr w:type="spellStart"/>
      <w:r w:rsidRPr="002975DA">
        <w:rPr>
          <w:rFonts w:ascii="Times New Roman" w:hAnsi="Times New Roman" w:cs="Times New Roman"/>
          <w:color w:val="000000" w:themeColor="text1"/>
          <w:sz w:val="34"/>
          <w:szCs w:val="34"/>
        </w:rPr>
        <w:t>Доброволье</w:t>
      </w:r>
      <w:proofErr w:type="spellEnd"/>
      <w:r w:rsidRPr="002975DA">
        <w:rPr>
          <w:rFonts w:ascii="Times New Roman" w:hAnsi="Times New Roman" w:cs="Times New Roman"/>
          <w:color w:val="000000" w:themeColor="text1"/>
          <w:sz w:val="34"/>
          <w:szCs w:val="34"/>
        </w:rPr>
        <w:t xml:space="preserve">, Водяное Донецкой Народной Республики, Садовое, Токаревка, </w:t>
      </w:r>
      <w:proofErr w:type="spellStart"/>
      <w:r w:rsidRPr="002975DA">
        <w:rPr>
          <w:rFonts w:ascii="Times New Roman" w:hAnsi="Times New Roman" w:cs="Times New Roman"/>
          <w:color w:val="000000" w:themeColor="text1"/>
          <w:sz w:val="34"/>
          <w:szCs w:val="34"/>
        </w:rPr>
        <w:t>Дудчаны</w:t>
      </w:r>
      <w:proofErr w:type="spellEnd"/>
      <w:r w:rsidRPr="002975DA">
        <w:rPr>
          <w:rFonts w:ascii="Times New Roman" w:hAnsi="Times New Roman" w:cs="Times New Roman"/>
          <w:color w:val="000000" w:themeColor="text1"/>
          <w:sz w:val="34"/>
          <w:szCs w:val="34"/>
        </w:rPr>
        <w:t xml:space="preserve"> </w:t>
      </w:r>
      <w:r w:rsidRPr="002975DA">
        <w:rPr>
          <w:rFonts w:ascii="Times New Roman" w:hAnsi="Times New Roman" w:cs="Times New Roman"/>
          <w:color w:val="000000" w:themeColor="text1"/>
          <w:sz w:val="34"/>
          <w:szCs w:val="34"/>
        </w:rPr>
        <w:lastRenderedPageBreak/>
        <w:t>Херсонской области, а также 63 артиллерийских подразделения на огневых позициях, живая сила и военная техника в 136 районах.</w:t>
      </w:r>
    </w:p>
    <w:p w:rsidR="002975DA" w:rsidRPr="002975DA" w:rsidRDefault="002975DA" w:rsidP="002975DA">
      <w:pPr>
        <w:spacing w:after="80" w:line="240" w:lineRule="auto"/>
        <w:ind w:firstLine="709"/>
        <w:jc w:val="both"/>
        <w:rPr>
          <w:rFonts w:ascii="Times New Roman" w:hAnsi="Times New Roman" w:cs="Times New Roman"/>
          <w:color w:val="000000" w:themeColor="text1"/>
          <w:sz w:val="34"/>
          <w:szCs w:val="34"/>
        </w:rPr>
      </w:pPr>
      <w:r w:rsidRPr="002975DA">
        <w:rPr>
          <w:rFonts w:ascii="Times New Roman" w:hAnsi="Times New Roman" w:cs="Times New Roman"/>
          <w:color w:val="000000" w:themeColor="text1"/>
          <w:sz w:val="34"/>
          <w:szCs w:val="34"/>
        </w:rPr>
        <w:t>В районе города Краматорск Донецкой Народной Республики уничтожены две украинские самоходные огневые установки ЗРК «Бук-М1» и склад боеприпасов.</w:t>
      </w:r>
    </w:p>
    <w:p w:rsidR="002975DA" w:rsidRPr="002975DA" w:rsidRDefault="002975DA" w:rsidP="002975DA">
      <w:pPr>
        <w:spacing w:after="80" w:line="240" w:lineRule="auto"/>
        <w:ind w:firstLine="709"/>
        <w:jc w:val="both"/>
        <w:rPr>
          <w:rFonts w:ascii="Times New Roman" w:hAnsi="Times New Roman" w:cs="Times New Roman"/>
          <w:color w:val="000000" w:themeColor="text1"/>
          <w:sz w:val="34"/>
          <w:szCs w:val="34"/>
        </w:rPr>
      </w:pPr>
      <w:r w:rsidRPr="002975DA">
        <w:rPr>
          <w:rFonts w:ascii="Times New Roman" w:hAnsi="Times New Roman" w:cs="Times New Roman"/>
          <w:color w:val="000000" w:themeColor="text1"/>
          <w:sz w:val="34"/>
          <w:szCs w:val="34"/>
        </w:rPr>
        <w:t xml:space="preserve">В ходе контрбатарейной борьбы в районе населенного пункта </w:t>
      </w:r>
      <w:proofErr w:type="spellStart"/>
      <w:r w:rsidRPr="002975DA">
        <w:rPr>
          <w:rFonts w:ascii="Times New Roman" w:hAnsi="Times New Roman" w:cs="Times New Roman"/>
          <w:color w:val="000000" w:themeColor="text1"/>
          <w:sz w:val="34"/>
          <w:szCs w:val="34"/>
        </w:rPr>
        <w:t>Колесниковка</w:t>
      </w:r>
      <w:proofErr w:type="spellEnd"/>
      <w:r w:rsidRPr="002975DA">
        <w:rPr>
          <w:rFonts w:ascii="Times New Roman" w:hAnsi="Times New Roman" w:cs="Times New Roman"/>
          <w:color w:val="000000" w:themeColor="text1"/>
          <w:sz w:val="34"/>
          <w:szCs w:val="34"/>
        </w:rPr>
        <w:t xml:space="preserve"> Харьковской области подавлена батарея артиллерийских систем М777 производства США.</w:t>
      </w:r>
    </w:p>
    <w:p w:rsidR="002975DA" w:rsidRPr="002975DA" w:rsidRDefault="002975DA" w:rsidP="002975DA">
      <w:pPr>
        <w:spacing w:after="80" w:line="240" w:lineRule="auto"/>
        <w:ind w:firstLine="709"/>
        <w:jc w:val="both"/>
        <w:rPr>
          <w:rFonts w:ascii="Times New Roman" w:hAnsi="Times New Roman" w:cs="Times New Roman"/>
          <w:color w:val="000000" w:themeColor="text1"/>
          <w:sz w:val="34"/>
          <w:szCs w:val="34"/>
        </w:rPr>
      </w:pPr>
      <w:r w:rsidRPr="002975DA">
        <w:rPr>
          <w:rFonts w:ascii="Times New Roman" w:hAnsi="Times New Roman" w:cs="Times New Roman"/>
          <w:color w:val="000000" w:themeColor="text1"/>
          <w:sz w:val="34"/>
          <w:szCs w:val="34"/>
        </w:rPr>
        <w:t xml:space="preserve">В районе населенного пункта </w:t>
      </w:r>
      <w:proofErr w:type="spellStart"/>
      <w:r w:rsidRPr="002975DA">
        <w:rPr>
          <w:rFonts w:ascii="Times New Roman" w:hAnsi="Times New Roman" w:cs="Times New Roman"/>
          <w:color w:val="000000" w:themeColor="text1"/>
          <w:sz w:val="34"/>
          <w:szCs w:val="34"/>
        </w:rPr>
        <w:t>Миньковка</w:t>
      </w:r>
      <w:proofErr w:type="spellEnd"/>
      <w:r w:rsidRPr="002975DA">
        <w:rPr>
          <w:rFonts w:ascii="Times New Roman" w:hAnsi="Times New Roman" w:cs="Times New Roman"/>
          <w:color w:val="000000" w:themeColor="text1"/>
          <w:sz w:val="34"/>
          <w:szCs w:val="34"/>
        </w:rPr>
        <w:t xml:space="preserve"> Донецкой Народной Республики уничтожена радиолокационная станция контрбатарейной борьбы производства США AN/TPQ-37.</w:t>
      </w:r>
    </w:p>
    <w:p w:rsidR="002975DA" w:rsidRPr="002975DA" w:rsidRDefault="002975DA" w:rsidP="002975DA">
      <w:pPr>
        <w:spacing w:after="80" w:line="240" w:lineRule="auto"/>
        <w:ind w:firstLine="709"/>
        <w:jc w:val="both"/>
        <w:rPr>
          <w:rFonts w:ascii="Times New Roman" w:hAnsi="Times New Roman" w:cs="Times New Roman"/>
          <w:color w:val="000000" w:themeColor="text1"/>
          <w:sz w:val="34"/>
          <w:szCs w:val="34"/>
        </w:rPr>
      </w:pPr>
      <w:r w:rsidRPr="002975DA">
        <w:rPr>
          <w:rFonts w:ascii="Times New Roman" w:hAnsi="Times New Roman" w:cs="Times New Roman"/>
          <w:color w:val="000000" w:themeColor="text1"/>
          <w:sz w:val="34"/>
          <w:szCs w:val="34"/>
        </w:rPr>
        <w:t>В районе населенного пункта Невское Луганской Народной Республики уничтожены два минометных взвода ВСУ.</w:t>
      </w:r>
    </w:p>
    <w:p w:rsidR="002975DA" w:rsidRPr="002975DA" w:rsidRDefault="002975DA" w:rsidP="002975DA">
      <w:pPr>
        <w:spacing w:after="80" w:line="240" w:lineRule="auto"/>
        <w:ind w:firstLine="709"/>
        <w:jc w:val="both"/>
        <w:rPr>
          <w:rFonts w:ascii="Times New Roman" w:hAnsi="Times New Roman" w:cs="Times New Roman"/>
          <w:color w:val="000000" w:themeColor="text1"/>
          <w:sz w:val="34"/>
          <w:szCs w:val="34"/>
        </w:rPr>
      </w:pPr>
      <w:r w:rsidRPr="002975DA">
        <w:rPr>
          <w:rFonts w:ascii="Times New Roman" w:hAnsi="Times New Roman" w:cs="Times New Roman"/>
          <w:color w:val="000000" w:themeColor="text1"/>
          <w:sz w:val="34"/>
          <w:szCs w:val="34"/>
        </w:rPr>
        <w:t>Средствами противовоздушной обороны за сутки сбито шесть украинских беспилотных летательных аппаратов в районах населенных пунктов Никольское и Владимировка Донецкой Народной Республики.</w:t>
      </w:r>
    </w:p>
    <w:p w:rsidR="002975DA" w:rsidRPr="002975DA" w:rsidRDefault="002975DA" w:rsidP="002975DA">
      <w:pPr>
        <w:spacing w:after="80" w:line="240" w:lineRule="auto"/>
        <w:ind w:firstLine="709"/>
        <w:jc w:val="both"/>
        <w:rPr>
          <w:rFonts w:ascii="Times New Roman" w:hAnsi="Times New Roman" w:cs="Times New Roman"/>
          <w:color w:val="000000" w:themeColor="text1"/>
          <w:sz w:val="34"/>
          <w:szCs w:val="34"/>
        </w:rPr>
      </w:pPr>
      <w:r w:rsidRPr="002975DA">
        <w:rPr>
          <w:rFonts w:ascii="Times New Roman" w:hAnsi="Times New Roman" w:cs="Times New Roman"/>
          <w:color w:val="000000" w:themeColor="text1"/>
          <w:sz w:val="34"/>
          <w:szCs w:val="34"/>
        </w:rPr>
        <w:t>Всего с начала проведения специальной военной операции уничтожено: 333 самолета, 177 вертолетов, 2549 беспилотных летательных аппаратов, 390 зенитных ракетных комплексов, 6758 танков и других боевых бронированных машин, 901 боевая машина реактивных систем залпового огня, 3611 орудий полевой артиллерии и минометов, а также 7320 единиц специальной военной автомобильной техники.</w:t>
      </w:r>
    </w:p>
    <w:p w:rsidR="002975DA" w:rsidRPr="002975DA" w:rsidRDefault="002975DA" w:rsidP="002975DA">
      <w:pPr>
        <w:spacing w:after="80" w:line="240" w:lineRule="auto"/>
        <w:ind w:firstLine="709"/>
        <w:jc w:val="both"/>
        <w:rPr>
          <w:rFonts w:ascii="Times New Roman" w:hAnsi="Times New Roman" w:cs="Times New Roman"/>
          <w:color w:val="000000" w:themeColor="text1"/>
          <w:sz w:val="34"/>
          <w:szCs w:val="34"/>
        </w:rPr>
      </w:pPr>
      <w:r w:rsidRPr="002975DA">
        <w:rPr>
          <w:rFonts w:ascii="Times New Roman" w:hAnsi="Times New Roman" w:cs="Times New Roman"/>
          <w:color w:val="000000" w:themeColor="text1"/>
          <w:sz w:val="34"/>
          <w:szCs w:val="34"/>
        </w:rPr>
        <w:t>Киевский режим продолжил провокации с целью создания угрозы техногенной катастрофы на Запорожской атомной электростанции.</w:t>
      </w:r>
    </w:p>
    <w:p w:rsidR="002975DA" w:rsidRPr="002975DA" w:rsidRDefault="002975DA" w:rsidP="002975DA">
      <w:pPr>
        <w:spacing w:after="80" w:line="240" w:lineRule="auto"/>
        <w:ind w:firstLine="709"/>
        <w:jc w:val="both"/>
        <w:rPr>
          <w:rFonts w:ascii="Times New Roman" w:hAnsi="Times New Roman" w:cs="Times New Roman"/>
          <w:color w:val="000000" w:themeColor="text1"/>
          <w:sz w:val="34"/>
          <w:szCs w:val="34"/>
        </w:rPr>
      </w:pPr>
      <w:r w:rsidRPr="002975DA">
        <w:rPr>
          <w:rFonts w:ascii="Times New Roman" w:hAnsi="Times New Roman" w:cs="Times New Roman"/>
          <w:color w:val="000000" w:themeColor="text1"/>
          <w:sz w:val="34"/>
          <w:szCs w:val="34"/>
        </w:rPr>
        <w:t>В течение 21 ноября артиллерией ВСУ по промышленной зоне атомной электростанции выпущено восемь крупнокалиберных снарядов. Стрельба велась из подконтрольного ВСУ населенного пункта Марганец Днепропетровской области.</w:t>
      </w:r>
    </w:p>
    <w:p w:rsidR="002975DA" w:rsidRPr="002975DA" w:rsidRDefault="002975DA" w:rsidP="002975DA">
      <w:pPr>
        <w:spacing w:after="80" w:line="240" w:lineRule="auto"/>
        <w:ind w:firstLine="709"/>
        <w:jc w:val="both"/>
        <w:rPr>
          <w:rFonts w:ascii="Times New Roman" w:hAnsi="Times New Roman" w:cs="Times New Roman"/>
          <w:color w:val="000000" w:themeColor="text1"/>
          <w:sz w:val="34"/>
          <w:szCs w:val="34"/>
        </w:rPr>
      </w:pPr>
      <w:r w:rsidRPr="002975DA">
        <w:rPr>
          <w:rFonts w:ascii="Times New Roman" w:hAnsi="Times New Roman" w:cs="Times New Roman"/>
          <w:color w:val="000000" w:themeColor="text1"/>
          <w:sz w:val="34"/>
          <w:szCs w:val="34"/>
        </w:rPr>
        <w:t>Ответным огнем российских артиллерийских подразделений огневые средства противника были подавлены.</w:t>
      </w:r>
    </w:p>
    <w:p w:rsidR="00B76A0B" w:rsidRPr="00F04462" w:rsidRDefault="002975DA" w:rsidP="002975DA">
      <w:pPr>
        <w:spacing w:after="80" w:line="240" w:lineRule="auto"/>
        <w:ind w:firstLine="709"/>
        <w:jc w:val="both"/>
        <w:rPr>
          <w:rFonts w:ascii="Times New Roman" w:hAnsi="Times New Roman" w:cs="Times New Roman"/>
          <w:sz w:val="34"/>
          <w:szCs w:val="34"/>
        </w:rPr>
      </w:pPr>
      <w:r w:rsidRPr="002975DA">
        <w:rPr>
          <w:rFonts w:ascii="Times New Roman" w:hAnsi="Times New Roman" w:cs="Times New Roman"/>
          <w:color w:val="000000" w:themeColor="text1"/>
          <w:sz w:val="34"/>
          <w:szCs w:val="34"/>
        </w:rPr>
        <w:t>Радиационная обстановка на атомной электростанции остается в норме.</w:t>
      </w:r>
    </w:p>
    <w:p w:rsidR="00F04462" w:rsidRPr="002975DA" w:rsidRDefault="00F04462" w:rsidP="00137C2C">
      <w:pPr>
        <w:rPr>
          <w:rFonts w:ascii="Times New Roman" w:hAnsi="Times New Roman" w:cs="Times New Roman"/>
          <w:sz w:val="52"/>
          <w:szCs w:val="8"/>
        </w:rPr>
      </w:pPr>
    </w:p>
    <w:p w:rsidR="00137C2C" w:rsidRPr="00FF4643" w:rsidRDefault="004F6DB2" w:rsidP="00137C2C">
      <w:pPr>
        <w:rPr>
          <w:rFonts w:ascii="Times New Roman" w:hAnsi="Times New Roman" w:cs="Times New Roman"/>
          <w:sz w:val="18"/>
          <w:szCs w:val="8"/>
        </w:rPr>
      </w:pPr>
      <w:r w:rsidRPr="00FF4643">
        <w:rPr>
          <w:rFonts w:ascii="Times New Roman" w:hAnsi="Times New Roman" w:cs="Times New Roman"/>
          <w:noProof/>
          <w:sz w:val="44"/>
          <w:szCs w:val="34"/>
          <w:lang w:eastAsia="ru-RU"/>
        </w:rPr>
        <mc:AlternateContent>
          <mc:Choice Requires="wps">
            <w:drawing>
              <wp:anchor distT="45720" distB="45720" distL="114300" distR="114300" simplePos="0" relativeHeight="251659264" behindDoc="0" locked="0" layoutInCell="1" allowOverlap="1" wp14:anchorId="70311B21" wp14:editId="26EAA2D9">
                <wp:simplePos x="0" y="0"/>
                <wp:positionH relativeFrom="margin">
                  <wp:align>center</wp:align>
                </wp:positionH>
                <wp:positionV relativeFrom="paragraph">
                  <wp:posOffset>360680</wp:posOffset>
                </wp:positionV>
                <wp:extent cx="7096125" cy="457200"/>
                <wp:effectExtent l="0" t="0" r="9525" b="0"/>
                <wp:wrapNone/>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6125" cy="457200"/>
                        </a:xfrm>
                        <a:prstGeom prst="rect">
                          <a:avLst/>
                        </a:prstGeom>
                        <a:solidFill>
                          <a:srgbClr val="FFFFFF"/>
                        </a:solidFill>
                        <a:ln w="9525">
                          <a:noFill/>
                          <a:miter lim="800000"/>
                          <a:headEnd/>
                          <a:tailEnd/>
                        </a:ln>
                      </wps:spPr>
                      <wps:txbx>
                        <w:txbxContent>
                          <w:tbl>
                            <w:tblPr>
                              <w:tblStyle w:val="a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62"/>
                            </w:tblGrid>
                            <w:tr w:rsidR="004F6DB2" w:rsidTr="004F6DB2">
                              <w:trPr>
                                <w:jc w:val="center"/>
                              </w:trPr>
                              <w:tc>
                                <w:tcPr>
                                  <w:tcW w:w="10762" w:type="dxa"/>
                                  <w:shd w:val="clear" w:color="auto" w:fill="BC2414"/>
                                  <w:vAlign w:val="center"/>
                                </w:tcPr>
                                <w:p w:rsidR="004F6DB2" w:rsidRPr="002624E1" w:rsidRDefault="004F6DB2" w:rsidP="004F6DB2">
                                  <w:pPr>
                                    <w:jc w:val="center"/>
                                    <w:rPr>
                                      <w:sz w:val="8"/>
                                      <w:szCs w:val="8"/>
                                    </w:rPr>
                                  </w:pPr>
                                </w:p>
                              </w:tc>
                            </w:tr>
                            <w:tr w:rsidR="004F6DB2" w:rsidTr="004F6DB2">
                              <w:trPr>
                                <w:jc w:val="center"/>
                              </w:trPr>
                              <w:tc>
                                <w:tcPr>
                                  <w:tcW w:w="10762" w:type="dxa"/>
                                  <w:vAlign w:val="center"/>
                                </w:tcPr>
                                <w:p w:rsidR="004F6DB2" w:rsidRPr="00EE4426" w:rsidRDefault="004F6DB2" w:rsidP="004F6DB2">
                                  <w:pPr>
                                    <w:jc w:val="center"/>
                                    <w:rPr>
                                      <w:rFonts w:ascii="Pobeda" w:hAnsi="Pobeda"/>
                                      <w:b/>
                                      <w:i/>
                                      <w:sz w:val="32"/>
                                      <w:szCs w:val="32"/>
                                    </w:rPr>
                                  </w:pPr>
                                  <w:proofErr w:type="gramStart"/>
                                  <w:r w:rsidRPr="00127F0C">
                                    <w:rPr>
                                      <w:rFonts w:ascii="Pobeda" w:hAnsi="Pobeda"/>
                                      <w:b/>
                                      <w:i/>
                                      <w:sz w:val="32"/>
                                      <w:szCs w:val="32"/>
                                    </w:rPr>
                                    <w:t xml:space="preserve">По </w:t>
                                  </w:r>
                                  <w:r>
                                    <w:rPr>
                                      <w:rFonts w:ascii="Pobeda" w:hAnsi="Pobeda"/>
                                      <w:b/>
                                      <w:i/>
                                      <w:sz w:val="32"/>
                                      <w:szCs w:val="32"/>
                                    </w:rPr>
                                    <w:t xml:space="preserve"> </w:t>
                                  </w:r>
                                  <w:r w:rsidRPr="00127F0C">
                                    <w:rPr>
                                      <w:rFonts w:ascii="Pobeda" w:hAnsi="Pobeda"/>
                                      <w:b/>
                                      <w:i/>
                                      <w:sz w:val="32"/>
                                      <w:szCs w:val="32"/>
                                    </w:rPr>
                                    <w:t>материалам</w:t>
                                  </w:r>
                                  <w:proofErr w:type="gramEnd"/>
                                  <w:r w:rsidRPr="00127F0C">
                                    <w:rPr>
                                      <w:rFonts w:ascii="Pobeda" w:hAnsi="Pobeda"/>
                                      <w:b/>
                                      <w:i/>
                                      <w:sz w:val="32"/>
                                      <w:szCs w:val="32"/>
                                    </w:rPr>
                                    <w:t xml:space="preserve"> </w:t>
                                  </w:r>
                                  <w:r>
                                    <w:rPr>
                                      <w:rFonts w:ascii="Pobeda" w:hAnsi="Pobeda"/>
                                      <w:b/>
                                      <w:i/>
                                      <w:sz w:val="32"/>
                                      <w:szCs w:val="32"/>
                                    </w:rPr>
                                    <w:t xml:space="preserve"> </w:t>
                                  </w:r>
                                  <w:r w:rsidRPr="00127F0C">
                                    <w:rPr>
                                      <w:rFonts w:ascii="Pobeda" w:hAnsi="Pobeda"/>
                                      <w:b/>
                                      <w:i/>
                                      <w:sz w:val="32"/>
                                      <w:szCs w:val="32"/>
                                    </w:rPr>
                                    <w:t>Департамента</w:t>
                                  </w:r>
                                  <w:r>
                                    <w:rPr>
                                      <w:rFonts w:ascii="Pobeda" w:hAnsi="Pobeda"/>
                                      <w:b/>
                                      <w:i/>
                                      <w:sz w:val="32"/>
                                      <w:szCs w:val="32"/>
                                    </w:rPr>
                                    <w:t xml:space="preserve"> </w:t>
                                  </w:r>
                                  <w:r w:rsidRPr="00127F0C">
                                    <w:rPr>
                                      <w:rFonts w:ascii="Pobeda" w:hAnsi="Pobeda"/>
                                      <w:b/>
                                      <w:i/>
                                      <w:sz w:val="32"/>
                                      <w:szCs w:val="32"/>
                                    </w:rPr>
                                    <w:t xml:space="preserve"> информации</w:t>
                                  </w:r>
                                  <w:r>
                                    <w:rPr>
                                      <w:rFonts w:ascii="Pobeda" w:hAnsi="Pobeda"/>
                                      <w:b/>
                                      <w:i/>
                                      <w:sz w:val="32"/>
                                      <w:szCs w:val="32"/>
                                    </w:rPr>
                                    <w:t xml:space="preserve">  </w:t>
                                  </w:r>
                                  <w:r w:rsidRPr="00127F0C">
                                    <w:rPr>
                                      <w:rFonts w:ascii="Pobeda" w:hAnsi="Pobeda"/>
                                      <w:b/>
                                      <w:i/>
                                      <w:sz w:val="32"/>
                                      <w:szCs w:val="32"/>
                                    </w:rPr>
                                    <w:t>и</w:t>
                                  </w:r>
                                  <w:r>
                                    <w:rPr>
                                      <w:rFonts w:ascii="Pobeda" w:hAnsi="Pobeda"/>
                                      <w:b/>
                                      <w:i/>
                                      <w:sz w:val="32"/>
                                      <w:szCs w:val="32"/>
                                    </w:rPr>
                                    <w:t xml:space="preserve"> </w:t>
                                  </w:r>
                                  <w:r w:rsidRPr="00127F0C">
                                    <w:rPr>
                                      <w:rFonts w:ascii="Pobeda" w:hAnsi="Pobeda"/>
                                      <w:b/>
                                      <w:i/>
                                      <w:sz w:val="32"/>
                                      <w:szCs w:val="32"/>
                                    </w:rPr>
                                    <w:t xml:space="preserve"> массовых </w:t>
                                  </w:r>
                                  <w:r>
                                    <w:rPr>
                                      <w:rFonts w:ascii="Pobeda" w:hAnsi="Pobeda"/>
                                      <w:b/>
                                      <w:i/>
                                      <w:sz w:val="32"/>
                                      <w:szCs w:val="32"/>
                                    </w:rPr>
                                    <w:t xml:space="preserve"> </w:t>
                                  </w:r>
                                  <w:r w:rsidRPr="00127F0C">
                                    <w:rPr>
                                      <w:rFonts w:ascii="Pobeda" w:hAnsi="Pobeda"/>
                                      <w:b/>
                                      <w:i/>
                                      <w:sz w:val="32"/>
                                      <w:szCs w:val="32"/>
                                    </w:rPr>
                                    <w:t>коммуникаций</w:t>
                                  </w:r>
                                  <w:r>
                                    <w:rPr>
                                      <w:rFonts w:ascii="Pobeda" w:hAnsi="Pobeda"/>
                                      <w:b/>
                                      <w:i/>
                                      <w:sz w:val="32"/>
                                      <w:szCs w:val="32"/>
                                    </w:rPr>
                                    <w:t xml:space="preserve"> </w:t>
                                  </w:r>
                                  <w:r w:rsidRPr="00127F0C">
                                    <w:rPr>
                                      <w:rFonts w:ascii="Pobeda" w:hAnsi="Pobeda"/>
                                      <w:b/>
                                      <w:i/>
                                      <w:sz w:val="32"/>
                                      <w:szCs w:val="32"/>
                                    </w:rPr>
                                    <w:t xml:space="preserve"> МО </w:t>
                                  </w:r>
                                  <w:r>
                                    <w:rPr>
                                      <w:rFonts w:ascii="Pobeda" w:hAnsi="Pobeda"/>
                                      <w:b/>
                                      <w:i/>
                                      <w:sz w:val="32"/>
                                      <w:szCs w:val="32"/>
                                    </w:rPr>
                                    <w:t xml:space="preserve"> </w:t>
                                  </w:r>
                                  <w:r w:rsidRPr="00127F0C">
                                    <w:rPr>
                                      <w:rFonts w:ascii="Pobeda" w:hAnsi="Pobeda"/>
                                      <w:b/>
                                      <w:i/>
                                      <w:sz w:val="32"/>
                                      <w:szCs w:val="32"/>
                                    </w:rPr>
                                    <w:t>РФ</w:t>
                                  </w:r>
                                </w:p>
                              </w:tc>
                            </w:tr>
                            <w:tr w:rsidR="004F6DB2" w:rsidTr="004F6DB2">
                              <w:trPr>
                                <w:jc w:val="center"/>
                              </w:trPr>
                              <w:tc>
                                <w:tcPr>
                                  <w:tcW w:w="10762" w:type="dxa"/>
                                  <w:shd w:val="clear" w:color="auto" w:fill="BC2414"/>
                                  <w:vAlign w:val="center"/>
                                </w:tcPr>
                                <w:p w:rsidR="004F6DB2" w:rsidRPr="002624E1" w:rsidRDefault="004F6DB2" w:rsidP="004F6DB2">
                                  <w:pPr>
                                    <w:jc w:val="center"/>
                                    <w:rPr>
                                      <w:sz w:val="8"/>
                                      <w:szCs w:val="8"/>
                                    </w:rPr>
                                  </w:pPr>
                                </w:p>
                              </w:tc>
                            </w:tr>
                          </w:tbl>
                          <w:p w:rsidR="004F6DB2" w:rsidRDefault="004F6D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311B21" id="_x0000_t202" coordsize="21600,21600" o:spt="202" path="m,l,21600r21600,l21600,xe">
                <v:stroke joinstyle="miter"/>
                <v:path gradientshapeok="t" o:connecttype="rect"/>
              </v:shapetype>
              <v:shape id="Надпись 2" o:spid="_x0000_s1026" type="#_x0000_t202" style="position:absolute;margin-left:0;margin-top:28.4pt;width:558.75pt;height:36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" stroked="f">
                <v:textbox>
                  <w:txbxContent>
                    <w:tbl>
                      <w:tblPr>
                        <w:tblStyle w:val="a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62"/>
                      </w:tblGrid>
                      <w:tr w:rsidR="004F6DB2" w:rsidTr="004F6DB2">
                        <w:trPr>
                          <w:jc w:val="center"/>
                        </w:trPr>
                        <w:tc>
                          <w:tcPr>
                            <w:tcW w:w="10762" w:type="dxa"/>
                            <w:shd w:val="clear" w:color="auto" w:fill="BC2414"/>
                            <w:vAlign w:val="center"/>
                          </w:tcPr>
                          <w:p w:rsidR="004F6DB2" w:rsidRPr="002624E1" w:rsidRDefault="004F6DB2" w:rsidP="004F6DB2">
                            <w:pPr>
                              <w:jc w:val="center"/>
                              <w:rPr>
                                <w:sz w:val="8"/>
                                <w:szCs w:val="8"/>
                              </w:rPr>
                            </w:pPr>
                          </w:p>
                        </w:tc>
                      </w:tr>
                      <w:tr w:rsidR="004F6DB2" w:rsidTr="004F6DB2">
                        <w:trPr>
                          <w:jc w:val="center"/>
                        </w:trPr>
                        <w:tc>
                          <w:tcPr>
                            <w:tcW w:w="10762" w:type="dxa"/>
                            <w:vAlign w:val="center"/>
                          </w:tcPr>
                          <w:p w:rsidR="004F6DB2" w:rsidRPr="00EE4426" w:rsidRDefault="004F6DB2" w:rsidP="004F6DB2">
                            <w:pPr>
                              <w:jc w:val="center"/>
                              <w:rPr>
                                <w:rFonts w:ascii="Pobeda" w:hAnsi="Pobeda"/>
                                <w:b/>
                                <w:i/>
                                <w:sz w:val="32"/>
                                <w:szCs w:val="32"/>
                              </w:rPr>
                            </w:pPr>
                            <w:proofErr w:type="gramStart"/>
                            <w:r w:rsidRPr="00127F0C">
                              <w:rPr>
                                <w:rFonts w:ascii="Pobeda" w:hAnsi="Pobeda"/>
                                <w:b/>
                                <w:i/>
                                <w:sz w:val="32"/>
                                <w:szCs w:val="32"/>
                              </w:rPr>
                              <w:t xml:space="preserve">По </w:t>
                            </w:r>
                            <w:r>
                              <w:rPr>
                                <w:rFonts w:ascii="Pobeda" w:hAnsi="Pobeda"/>
                                <w:b/>
                                <w:i/>
                                <w:sz w:val="32"/>
                                <w:szCs w:val="32"/>
                              </w:rPr>
                              <w:t xml:space="preserve"> </w:t>
                            </w:r>
                            <w:r w:rsidRPr="00127F0C">
                              <w:rPr>
                                <w:rFonts w:ascii="Pobeda" w:hAnsi="Pobeda"/>
                                <w:b/>
                                <w:i/>
                                <w:sz w:val="32"/>
                                <w:szCs w:val="32"/>
                              </w:rPr>
                              <w:t>материалам</w:t>
                            </w:r>
                            <w:proofErr w:type="gramEnd"/>
                            <w:r w:rsidRPr="00127F0C">
                              <w:rPr>
                                <w:rFonts w:ascii="Pobeda" w:hAnsi="Pobeda"/>
                                <w:b/>
                                <w:i/>
                                <w:sz w:val="32"/>
                                <w:szCs w:val="32"/>
                              </w:rPr>
                              <w:t xml:space="preserve"> </w:t>
                            </w:r>
                            <w:r>
                              <w:rPr>
                                <w:rFonts w:ascii="Pobeda" w:hAnsi="Pobeda"/>
                                <w:b/>
                                <w:i/>
                                <w:sz w:val="32"/>
                                <w:szCs w:val="32"/>
                              </w:rPr>
                              <w:t xml:space="preserve"> </w:t>
                            </w:r>
                            <w:r w:rsidRPr="00127F0C">
                              <w:rPr>
                                <w:rFonts w:ascii="Pobeda" w:hAnsi="Pobeda"/>
                                <w:b/>
                                <w:i/>
                                <w:sz w:val="32"/>
                                <w:szCs w:val="32"/>
                              </w:rPr>
                              <w:t>Департамента</w:t>
                            </w:r>
                            <w:r>
                              <w:rPr>
                                <w:rFonts w:ascii="Pobeda" w:hAnsi="Pobeda"/>
                                <w:b/>
                                <w:i/>
                                <w:sz w:val="32"/>
                                <w:szCs w:val="32"/>
                              </w:rPr>
                              <w:t xml:space="preserve"> </w:t>
                            </w:r>
                            <w:r w:rsidRPr="00127F0C">
                              <w:rPr>
                                <w:rFonts w:ascii="Pobeda" w:hAnsi="Pobeda"/>
                                <w:b/>
                                <w:i/>
                                <w:sz w:val="32"/>
                                <w:szCs w:val="32"/>
                              </w:rPr>
                              <w:t xml:space="preserve"> информации</w:t>
                            </w:r>
                            <w:r>
                              <w:rPr>
                                <w:rFonts w:ascii="Pobeda" w:hAnsi="Pobeda"/>
                                <w:b/>
                                <w:i/>
                                <w:sz w:val="32"/>
                                <w:szCs w:val="32"/>
                              </w:rPr>
                              <w:t xml:space="preserve">  </w:t>
                            </w:r>
                            <w:r w:rsidRPr="00127F0C">
                              <w:rPr>
                                <w:rFonts w:ascii="Pobeda" w:hAnsi="Pobeda"/>
                                <w:b/>
                                <w:i/>
                                <w:sz w:val="32"/>
                                <w:szCs w:val="32"/>
                              </w:rPr>
                              <w:t>и</w:t>
                            </w:r>
                            <w:r>
                              <w:rPr>
                                <w:rFonts w:ascii="Pobeda" w:hAnsi="Pobeda"/>
                                <w:b/>
                                <w:i/>
                                <w:sz w:val="32"/>
                                <w:szCs w:val="32"/>
                              </w:rPr>
                              <w:t xml:space="preserve"> </w:t>
                            </w:r>
                            <w:r w:rsidRPr="00127F0C">
                              <w:rPr>
                                <w:rFonts w:ascii="Pobeda" w:hAnsi="Pobeda"/>
                                <w:b/>
                                <w:i/>
                                <w:sz w:val="32"/>
                                <w:szCs w:val="32"/>
                              </w:rPr>
                              <w:t xml:space="preserve"> массовых </w:t>
                            </w:r>
                            <w:r>
                              <w:rPr>
                                <w:rFonts w:ascii="Pobeda" w:hAnsi="Pobeda"/>
                                <w:b/>
                                <w:i/>
                                <w:sz w:val="32"/>
                                <w:szCs w:val="32"/>
                              </w:rPr>
                              <w:t xml:space="preserve"> </w:t>
                            </w:r>
                            <w:r w:rsidRPr="00127F0C">
                              <w:rPr>
                                <w:rFonts w:ascii="Pobeda" w:hAnsi="Pobeda"/>
                                <w:b/>
                                <w:i/>
                                <w:sz w:val="32"/>
                                <w:szCs w:val="32"/>
                              </w:rPr>
                              <w:t>коммуникаций</w:t>
                            </w:r>
                            <w:r>
                              <w:rPr>
                                <w:rFonts w:ascii="Pobeda" w:hAnsi="Pobeda"/>
                                <w:b/>
                                <w:i/>
                                <w:sz w:val="32"/>
                                <w:szCs w:val="32"/>
                              </w:rPr>
                              <w:t xml:space="preserve"> </w:t>
                            </w:r>
                            <w:r w:rsidRPr="00127F0C">
                              <w:rPr>
                                <w:rFonts w:ascii="Pobeda" w:hAnsi="Pobeda"/>
                                <w:b/>
                                <w:i/>
                                <w:sz w:val="32"/>
                                <w:szCs w:val="32"/>
                              </w:rPr>
                              <w:t xml:space="preserve"> МО </w:t>
                            </w:r>
                            <w:r>
                              <w:rPr>
                                <w:rFonts w:ascii="Pobeda" w:hAnsi="Pobeda"/>
                                <w:b/>
                                <w:i/>
                                <w:sz w:val="32"/>
                                <w:szCs w:val="32"/>
                              </w:rPr>
                              <w:t xml:space="preserve"> </w:t>
                            </w:r>
                            <w:r w:rsidRPr="00127F0C">
                              <w:rPr>
                                <w:rFonts w:ascii="Pobeda" w:hAnsi="Pobeda"/>
                                <w:b/>
                                <w:i/>
                                <w:sz w:val="32"/>
                                <w:szCs w:val="32"/>
                              </w:rPr>
                              <w:t>РФ</w:t>
                            </w:r>
                          </w:p>
                        </w:tc>
                      </w:tr>
                      <w:tr w:rsidR="004F6DB2" w:rsidTr="004F6DB2">
                        <w:trPr>
                          <w:jc w:val="center"/>
                        </w:trPr>
                        <w:tc>
                          <w:tcPr>
                            <w:tcW w:w="10762" w:type="dxa"/>
                            <w:shd w:val="clear" w:color="auto" w:fill="BC2414"/>
                            <w:vAlign w:val="center"/>
                          </w:tcPr>
                          <w:p w:rsidR="004F6DB2" w:rsidRPr="002624E1" w:rsidRDefault="004F6DB2" w:rsidP="004F6DB2">
                            <w:pPr>
                              <w:jc w:val="center"/>
                              <w:rPr>
                                <w:sz w:val="8"/>
                                <w:szCs w:val="8"/>
                              </w:rPr>
                            </w:pPr>
                          </w:p>
                        </w:tc>
                      </w:tr>
                    </w:tbl>
                    <w:p w:rsidR="004F6DB2" w:rsidRDefault="004F6DB2"/>
                  </w:txbxContent>
                </v:textbox>
                <w10:wrap anchorx="margin"/>
              </v:shape>
            </w:pict>
          </mc:Fallback>
        </mc:AlternateContent>
      </w:r>
    </w:p>
    <w:sectPr w:rsidR="00137C2C" w:rsidRPr="00FF4643" w:rsidSect="00DC665A">
      <w:headerReference w:type="even" r:id="rId7"/>
      <w:headerReference w:type="default" r:id="rId8"/>
      <w:footerReference w:type="even" r:id="rId9"/>
      <w:footerReference w:type="default" r:id="rId10"/>
      <w:headerReference w:type="first" r:id="rId11"/>
      <w:footerReference w:type="first" r:id="rId12"/>
      <w:pgSz w:w="11906" w:h="16838"/>
      <w:pgMar w:top="397" w:right="567" w:bottom="39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3DF6" w:rsidRDefault="00E33DF6" w:rsidP="00175717">
      <w:pPr>
        <w:spacing w:after="0" w:line="240" w:lineRule="auto"/>
      </w:pPr>
      <w:r>
        <w:separator/>
      </w:r>
    </w:p>
  </w:endnote>
  <w:endnote w:type="continuationSeparator" w:id="0">
    <w:p w:rsidR="00E33DF6" w:rsidRDefault="00E33DF6" w:rsidP="00175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obeda">
    <w:panose1 w:val="02000000000000000000"/>
    <w:charset w:val="CC"/>
    <w:family w:val="auto"/>
    <w:pitch w:val="variable"/>
    <w:sig w:usb0="A000062F" w:usb1="0000406B" w:usb2="00000000" w:usb3="00000000" w:csb0="00000097" w:csb1="00000000"/>
  </w:font>
  <w:font w:name="Impact">
    <w:panose1 w:val="020B080603090205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717" w:rsidRDefault="00175717">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717" w:rsidRDefault="00175717">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717" w:rsidRDefault="0017571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3DF6" w:rsidRDefault="00E33DF6" w:rsidP="00175717">
      <w:pPr>
        <w:spacing w:after="0" w:line="240" w:lineRule="auto"/>
      </w:pPr>
      <w:r>
        <w:separator/>
      </w:r>
    </w:p>
  </w:footnote>
  <w:footnote w:type="continuationSeparator" w:id="0">
    <w:p w:rsidR="00E33DF6" w:rsidRDefault="00E33DF6" w:rsidP="001757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717" w:rsidRDefault="00E33DF6">
    <w:pPr>
      <w:pStyle w:val="a8"/>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7260760" o:spid="_x0000_s2050" type="#_x0000_t75" style="position:absolute;margin-left:0;margin-top:0;width:539pt;height:465.1pt;z-index:-251657216;mso-position-horizontal:center;mso-position-horizontal-relative:margin;mso-position-vertical:center;mso-position-vertical-relative:margin" o:allowincell="f">
          <v:imagedata r:id="rId1" o:title="Воин России"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717" w:rsidRDefault="00E33DF6">
    <w:pPr>
      <w:pStyle w:val="a8"/>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7260761" o:spid="_x0000_s2051" type="#_x0000_t75" style="position:absolute;margin-left:0;margin-top:0;width:539pt;height:465.1pt;z-index:-251656192;mso-position-horizontal:center;mso-position-horizontal-relative:margin;mso-position-vertical:center;mso-position-vertical-relative:margin" o:allowincell="f">
          <v:imagedata r:id="rId1" o:title="Воин России"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717" w:rsidRDefault="00E33DF6">
    <w:pPr>
      <w:pStyle w:val="a8"/>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7260759" o:spid="_x0000_s2049" type="#_x0000_t75" style="position:absolute;margin-left:0;margin-top:0;width:539pt;height:465.1pt;z-index:-251658240;mso-position-horizontal:center;mso-position-horizontal-relative:margin;mso-position-vertical:center;mso-position-vertical-relative:margin" o:allowincell="f">
          <v:imagedata r:id="rId1" o:title="Воин России"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AFF"/>
    <w:rsid w:val="0000718C"/>
    <w:rsid w:val="00033811"/>
    <w:rsid w:val="00034C1F"/>
    <w:rsid w:val="00036BA5"/>
    <w:rsid w:val="00073207"/>
    <w:rsid w:val="000A60B4"/>
    <w:rsid w:val="000B3888"/>
    <w:rsid w:val="00102774"/>
    <w:rsid w:val="0010685B"/>
    <w:rsid w:val="00112375"/>
    <w:rsid w:val="00127F0C"/>
    <w:rsid w:val="00137C2C"/>
    <w:rsid w:val="00151B12"/>
    <w:rsid w:val="00152F1E"/>
    <w:rsid w:val="00175717"/>
    <w:rsid w:val="001E09E9"/>
    <w:rsid w:val="001F2695"/>
    <w:rsid w:val="00215F19"/>
    <w:rsid w:val="00241A10"/>
    <w:rsid w:val="00254055"/>
    <w:rsid w:val="002624E1"/>
    <w:rsid w:val="00294B0A"/>
    <w:rsid w:val="002975DA"/>
    <w:rsid w:val="002A1C6C"/>
    <w:rsid w:val="002D08E8"/>
    <w:rsid w:val="002D490D"/>
    <w:rsid w:val="002D7FDB"/>
    <w:rsid w:val="002F45F1"/>
    <w:rsid w:val="003026E4"/>
    <w:rsid w:val="00304729"/>
    <w:rsid w:val="003315C4"/>
    <w:rsid w:val="003570AC"/>
    <w:rsid w:val="00361FFF"/>
    <w:rsid w:val="0037077D"/>
    <w:rsid w:val="00380ABE"/>
    <w:rsid w:val="003C3926"/>
    <w:rsid w:val="00400171"/>
    <w:rsid w:val="004057B0"/>
    <w:rsid w:val="00424C10"/>
    <w:rsid w:val="00443CB1"/>
    <w:rsid w:val="00444D3F"/>
    <w:rsid w:val="00454561"/>
    <w:rsid w:val="004569AA"/>
    <w:rsid w:val="00463FEC"/>
    <w:rsid w:val="0049374B"/>
    <w:rsid w:val="004B02CB"/>
    <w:rsid w:val="004D76AD"/>
    <w:rsid w:val="004E08C1"/>
    <w:rsid w:val="004F6DB2"/>
    <w:rsid w:val="004F7932"/>
    <w:rsid w:val="00500AF2"/>
    <w:rsid w:val="00540C37"/>
    <w:rsid w:val="005451F3"/>
    <w:rsid w:val="005455B6"/>
    <w:rsid w:val="00567FC5"/>
    <w:rsid w:val="00573D33"/>
    <w:rsid w:val="00576FCC"/>
    <w:rsid w:val="005D5CF3"/>
    <w:rsid w:val="005E6922"/>
    <w:rsid w:val="00600D86"/>
    <w:rsid w:val="006159A4"/>
    <w:rsid w:val="00620EB1"/>
    <w:rsid w:val="0062173B"/>
    <w:rsid w:val="0063208A"/>
    <w:rsid w:val="00644C47"/>
    <w:rsid w:val="006517A6"/>
    <w:rsid w:val="00657B6C"/>
    <w:rsid w:val="006743F0"/>
    <w:rsid w:val="0067575A"/>
    <w:rsid w:val="0067679C"/>
    <w:rsid w:val="006A107D"/>
    <w:rsid w:val="006A3EA6"/>
    <w:rsid w:val="006C0ED7"/>
    <w:rsid w:val="006E2AFF"/>
    <w:rsid w:val="0070315B"/>
    <w:rsid w:val="0071521C"/>
    <w:rsid w:val="00716088"/>
    <w:rsid w:val="00727A50"/>
    <w:rsid w:val="00742E40"/>
    <w:rsid w:val="00754EFE"/>
    <w:rsid w:val="007634DF"/>
    <w:rsid w:val="0076476D"/>
    <w:rsid w:val="0077548E"/>
    <w:rsid w:val="007B06E0"/>
    <w:rsid w:val="007C4EEE"/>
    <w:rsid w:val="007C5212"/>
    <w:rsid w:val="007D1F17"/>
    <w:rsid w:val="007D4B8E"/>
    <w:rsid w:val="007E52D5"/>
    <w:rsid w:val="007F08EB"/>
    <w:rsid w:val="007F11D5"/>
    <w:rsid w:val="007F3B96"/>
    <w:rsid w:val="008150BF"/>
    <w:rsid w:val="0083307E"/>
    <w:rsid w:val="008473F5"/>
    <w:rsid w:val="008768FC"/>
    <w:rsid w:val="00896D00"/>
    <w:rsid w:val="008B1D87"/>
    <w:rsid w:val="008B1E4D"/>
    <w:rsid w:val="008B6501"/>
    <w:rsid w:val="008E6A0A"/>
    <w:rsid w:val="009141A6"/>
    <w:rsid w:val="00917680"/>
    <w:rsid w:val="009341F6"/>
    <w:rsid w:val="009450C8"/>
    <w:rsid w:val="00994034"/>
    <w:rsid w:val="009A337A"/>
    <w:rsid w:val="009D78DA"/>
    <w:rsid w:val="009F7D8D"/>
    <w:rsid w:val="00A02C1D"/>
    <w:rsid w:val="00A90935"/>
    <w:rsid w:val="00AC1EE0"/>
    <w:rsid w:val="00AE2831"/>
    <w:rsid w:val="00AF2315"/>
    <w:rsid w:val="00B72FC1"/>
    <w:rsid w:val="00B76A0B"/>
    <w:rsid w:val="00BA39EE"/>
    <w:rsid w:val="00BD79C2"/>
    <w:rsid w:val="00BF15A3"/>
    <w:rsid w:val="00C226B3"/>
    <w:rsid w:val="00C35FEF"/>
    <w:rsid w:val="00C45D05"/>
    <w:rsid w:val="00C47B6D"/>
    <w:rsid w:val="00CB6AEA"/>
    <w:rsid w:val="00CD2C56"/>
    <w:rsid w:val="00CD2E33"/>
    <w:rsid w:val="00CE5C77"/>
    <w:rsid w:val="00D07A0A"/>
    <w:rsid w:val="00D3039D"/>
    <w:rsid w:val="00D73BA9"/>
    <w:rsid w:val="00D9138B"/>
    <w:rsid w:val="00DA17CD"/>
    <w:rsid w:val="00DC3A9E"/>
    <w:rsid w:val="00DC665A"/>
    <w:rsid w:val="00DF005C"/>
    <w:rsid w:val="00DF02C2"/>
    <w:rsid w:val="00E06ED7"/>
    <w:rsid w:val="00E14333"/>
    <w:rsid w:val="00E16536"/>
    <w:rsid w:val="00E33DF6"/>
    <w:rsid w:val="00E72F96"/>
    <w:rsid w:val="00E774B2"/>
    <w:rsid w:val="00E96B41"/>
    <w:rsid w:val="00EC3CE2"/>
    <w:rsid w:val="00EC782C"/>
    <w:rsid w:val="00ED3FBE"/>
    <w:rsid w:val="00EE4426"/>
    <w:rsid w:val="00F04462"/>
    <w:rsid w:val="00F21FB6"/>
    <w:rsid w:val="00F350B8"/>
    <w:rsid w:val="00F47951"/>
    <w:rsid w:val="00F674CC"/>
    <w:rsid w:val="00F716BE"/>
    <w:rsid w:val="00FD4717"/>
    <w:rsid w:val="00FF46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7DE3C4D0-1F9D-4CF3-BBAD-BEAB9CDB2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91768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17680"/>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9176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17680"/>
    <w:rPr>
      <w:color w:val="0000FF"/>
      <w:u w:val="single"/>
    </w:rPr>
  </w:style>
  <w:style w:type="paragraph" w:styleId="a5">
    <w:name w:val="Balloon Text"/>
    <w:basedOn w:val="a"/>
    <w:link w:val="a6"/>
    <w:uiPriority w:val="99"/>
    <w:semiHidden/>
    <w:unhideWhenUsed/>
    <w:rsid w:val="00D9138B"/>
    <w:pPr>
      <w:spacing w:after="0" w:line="240" w:lineRule="auto"/>
    </w:pPr>
    <w:rPr>
      <w:rFonts w:ascii="Calibri" w:hAnsi="Calibri" w:cs="Calibri"/>
      <w:sz w:val="18"/>
      <w:szCs w:val="18"/>
    </w:rPr>
  </w:style>
  <w:style w:type="character" w:customStyle="1" w:styleId="a6">
    <w:name w:val="Текст выноски Знак"/>
    <w:basedOn w:val="a0"/>
    <w:link w:val="a5"/>
    <w:uiPriority w:val="99"/>
    <w:semiHidden/>
    <w:rsid w:val="00D9138B"/>
    <w:rPr>
      <w:rFonts w:ascii="Calibri" w:hAnsi="Calibri" w:cs="Calibri"/>
      <w:sz w:val="18"/>
      <w:szCs w:val="18"/>
    </w:rPr>
  </w:style>
  <w:style w:type="table" w:styleId="a7">
    <w:name w:val="Table Grid"/>
    <w:basedOn w:val="a1"/>
    <w:uiPriority w:val="39"/>
    <w:rsid w:val="00CE5C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17571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75717"/>
  </w:style>
  <w:style w:type="paragraph" w:styleId="aa">
    <w:name w:val="footer"/>
    <w:basedOn w:val="a"/>
    <w:link w:val="ab"/>
    <w:uiPriority w:val="99"/>
    <w:unhideWhenUsed/>
    <w:rsid w:val="0017571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75717"/>
  </w:style>
  <w:style w:type="paragraph" w:styleId="ac">
    <w:name w:val="List Paragraph"/>
    <w:basedOn w:val="a"/>
    <w:uiPriority w:val="34"/>
    <w:qFormat/>
    <w:rsid w:val="00644C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5260">
      <w:bodyDiv w:val="1"/>
      <w:marLeft w:val="0"/>
      <w:marRight w:val="0"/>
      <w:marTop w:val="0"/>
      <w:marBottom w:val="0"/>
      <w:divBdr>
        <w:top w:val="none" w:sz="0" w:space="0" w:color="auto"/>
        <w:left w:val="none" w:sz="0" w:space="0" w:color="auto"/>
        <w:bottom w:val="none" w:sz="0" w:space="0" w:color="auto"/>
        <w:right w:val="none" w:sz="0" w:space="0" w:color="auto"/>
      </w:divBdr>
    </w:div>
    <w:div w:id="139688259">
      <w:bodyDiv w:val="1"/>
      <w:marLeft w:val="0"/>
      <w:marRight w:val="0"/>
      <w:marTop w:val="0"/>
      <w:marBottom w:val="0"/>
      <w:divBdr>
        <w:top w:val="none" w:sz="0" w:space="0" w:color="auto"/>
        <w:left w:val="none" w:sz="0" w:space="0" w:color="auto"/>
        <w:bottom w:val="none" w:sz="0" w:space="0" w:color="auto"/>
        <w:right w:val="none" w:sz="0" w:space="0" w:color="auto"/>
      </w:divBdr>
    </w:div>
    <w:div w:id="1137338343">
      <w:bodyDiv w:val="1"/>
      <w:marLeft w:val="0"/>
      <w:marRight w:val="0"/>
      <w:marTop w:val="0"/>
      <w:marBottom w:val="0"/>
      <w:divBdr>
        <w:top w:val="none" w:sz="0" w:space="0" w:color="auto"/>
        <w:left w:val="none" w:sz="0" w:space="0" w:color="auto"/>
        <w:bottom w:val="none" w:sz="0" w:space="0" w:color="auto"/>
        <w:right w:val="none" w:sz="0" w:space="0" w:color="auto"/>
      </w:divBdr>
      <w:divsChild>
        <w:div w:id="1921328469">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550</Words>
  <Characters>3137</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19</cp:revision>
  <cp:lastPrinted>2022-10-18T11:10:00Z</cp:lastPrinted>
  <dcterms:created xsi:type="dcterms:W3CDTF">2022-11-11T12:13:00Z</dcterms:created>
  <dcterms:modified xsi:type="dcterms:W3CDTF">2022-12-09T14:00:00Z</dcterms:modified>
</cp:coreProperties>
</file>